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A7C75" w14:paraId="31300F95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5869251F" w14:textId="77777777" w:rsidR="00743A2D" w:rsidRPr="005B4146" w:rsidRDefault="00086145" w:rsidP="00743A2D">
            <w:pPr>
              <w:tabs>
                <w:tab w:val="left" w:pos="2868"/>
              </w:tabs>
              <w:ind w:left="142"/>
              <w:rPr>
                <w:rFonts w:eastAsiaTheme="minorHAnsi" w:cs="Arial"/>
                <w:color w:val="333333"/>
                <w:sz w:val="28"/>
                <w:szCs w:val="28"/>
                <w:lang w:val="en"/>
              </w:rPr>
            </w:pPr>
            <w:r w:rsidRPr="005B4146">
              <w:rPr>
                <w:rFonts w:eastAsiaTheme="minorHAnsi" w:cs="Arial"/>
                <w:b/>
                <w:bCs/>
                <w:color w:val="333333"/>
                <w:sz w:val="28"/>
                <w:szCs w:val="28"/>
                <w:lang w:val="cy-GB"/>
              </w:rPr>
              <w:t>Manylion y swydd wag:</w:t>
            </w:r>
            <w:r w:rsidRPr="005B4146">
              <w:rPr>
                <w:rFonts w:eastAsiaTheme="minorHAnsi" w:cs="Arial"/>
                <w:color w:val="333333"/>
                <w:sz w:val="28"/>
                <w:szCs w:val="28"/>
                <w:lang w:val="cy-GB"/>
              </w:rPr>
              <w:t xml:space="preserve"> </w:t>
            </w:r>
          </w:p>
          <w:p w14:paraId="54C1FDBD" w14:textId="77777777" w:rsidR="00743A2D" w:rsidRPr="00F113AD" w:rsidRDefault="00743A2D" w:rsidP="000E4EBE">
            <w:pPr>
              <w:tabs>
                <w:tab w:val="left" w:pos="2868"/>
              </w:tabs>
              <w:rPr>
                <w:rFonts w:eastAsiaTheme="minorHAnsi" w:cs="Arial"/>
                <w:b/>
                <w:color w:val="333333"/>
                <w:sz w:val="16"/>
                <w:szCs w:val="16"/>
                <w:lang w:val="en"/>
              </w:rPr>
            </w:pPr>
          </w:p>
        </w:tc>
      </w:tr>
      <w:tr w:rsidR="007A7C75" w14:paraId="10DCE716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1BD28B64" w14:textId="77777777" w:rsidR="008B719E" w:rsidRDefault="00086145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Cs w:val="24"/>
                <w:lang w:val="en"/>
              </w:rPr>
            </w:pPr>
            <w:r w:rsidRPr="005B4146">
              <w:rPr>
                <w:rFonts w:eastAsiaTheme="minorHAnsi" w:cs="Arial"/>
                <w:color w:val="333333"/>
                <w:szCs w:val="24"/>
                <w:lang w:val="cy-GB"/>
              </w:rPr>
              <w:t xml:space="preserve">  </w:t>
            </w:r>
          </w:p>
          <w:p w14:paraId="773A4102" w14:textId="77777777" w:rsidR="00D039E0" w:rsidRPr="005B4146" w:rsidRDefault="00086145" w:rsidP="00FD2DDE">
            <w:pPr>
              <w:tabs>
                <w:tab w:val="left" w:pos="2835"/>
              </w:tabs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color w:val="333333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color w:val="333333"/>
                <w:szCs w:val="24"/>
                <w:lang w:val="cy-GB"/>
              </w:rPr>
              <w:tab/>
            </w:r>
            <w:r>
              <w:rPr>
                <w:rFonts w:eastAsiaTheme="minorHAnsi" w:cs="Arial"/>
                <w:color w:val="333333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color w:val="333333"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color w:val="333333"/>
                <w:szCs w:val="24"/>
                <w:lang w:val="cy-GB"/>
              </w:rPr>
              <w:t xml:space="preserve"> </w:t>
            </w:r>
          </w:p>
        </w:tc>
      </w:tr>
      <w:tr w:rsidR="007A7C75" w14:paraId="7C1E16C3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0599E620" w14:textId="77777777" w:rsidR="007E7117" w:rsidRPr="00217EB3" w:rsidRDefault="007E7117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 w:val="14"/>
                <w:szCs w:val="14"/>
                <w:lang w:val="en"/>
              </w:rPr>
            </w:pPr>
          </w:p>
        </w:tc>
      </w:tr>
      <w:tr w:rsidR="007A7C75" w14:paraId="52FA6442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295C3F70" w14:textId="77777777" w:rsidR="004121A5" w:rsidRPr="005B4146" w:rsidRDefault="00086145" w:rsidP="000D5AF8">
            <w:pPr>
              <w:tabs>
                <w:tab w:val="left" w:pos="2868"/>
              </w:tabs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color w:val="333333"/>
                <w:szCs w:val="24"/>
                <w:lang w:val="cy-GB"/>
              </w:rPr>
              <w:t xml:space="preserve">  Rôl</w:t>
            </w:r>
            <w:r>
              <w:rPr>
                <w:rFonts w:eastAsiaTheme="minorHAnsi" w:cs="Arial"/>
                <w:color w:val="333333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color w:val="333333"/>
                <w:szCs w:val="24"/>
                <w:lang w:val="cy-GB"/>
              </w:rPr>
              <w:t>Adolygydd Cymheiriaid o dan y Ddeddf Iechyd Meddwl</w:t>
            </w:r>
          </w:p>
        </w:tc>
      </w:tr>
      <w:tr w:rsidR="007A7C75" w14:paraId="71B5676A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6AE51722" w14:textId="77777777" w:rsidR="004121A5" w:rsidRPr="004121A5" w:rsidRDefault="004121A5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 w:val="14"/>
                <w:szCs w:val="14"/>
                <w:lang w:val="en"/>
              </w:rPr>
            </w:pPr>
          </w:p>
        </w:tc>
      </w:tr>
      <w:tr w:rsidR="007A7C75" w14:paraId="4801FB06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574D3548" w14:textId="77777777" w:rsidR="007E7117" w:rsidRPr="005B4146" w:rsidRDefault="00086145" w:rsidP="00FD2DDE">
            <w:pPr>
              <w:tabs>
                <w:tab w:val="left" w:pos="2835"/>
              </w:tabs>
              <w:ind w:left="2835" w:hanging="2835"/>
              <w:rPr>
                <w:rFonts w:eastAsiaTheme="minorHAnsi" w:cs="Arial"/>
                <w:color w:val="333333"/>
                <w:szCs w:val="24"/>
                <w:lang w:val="en"/>
              </w:rPr>
            </w:pPr>
            <w:r w:rsidRPr="005B4146">
              <w:rPr>
                <w:rFonts w:eastAsiaTheme="minorHAnsi" w:cs="Arial"/>
                <w:color w:val="333333"/>
                <w:szCs w:val="24"/>
                <w:lang w:val="cy-GB"/>
              </w:rPr>
              <w:t xml:space="preserve">  Cyflog </w:t>
            </w:r>
            <w:r w:rsidRPr="005B4146">
              <w:rPr>
                <w:rFonts w:eastAsiaTheme="minorHAnsi" w:cs="Arial"/>
                <w:color w:val="333333"/>
                <w:szCs w:val="24"/>
                <w:lang w:val="cy-GB"/>
              </w:rPr>
              <w:tab/>
            </w:r>
            <w:r w:rsidRPr="005B4146">
              <w:rPr>
                <w:rFonts w:eastAsiaTheme="minorHAnsi" w:cs="Arial"/>
                <w:color w:val="333333"/>
                <w:szCs w:val="24"/>
                <w:lang w:val="cy-GB"/>
              </w:rPr>
              <w:tab/>
            </w:r>
            <w:r w:rsidRPr="005B4146">
              <w:rPr>
                <w:rFonts w:eastAsiaTheme="minorHAnsi" w:cs="Arial"/>
                <w:b/>
                <w:bCs/>
                <w:color w:val="333333"/>
                <w:szCs w:val="24"/>
                <w:lang w:val="cy-GB"/>
              </w:rPr>
              <w:t>£275 y dydd, gan gynnwys taliad ar gyfer amser teithio a threuliau teithio a chynhaliaeth</w:t>
            </w:r>
          </w:p>
        </w:tc>
      </w:tr>
      <w:tr w:rsidR="007A7C75" w14:paraId="3F8037F2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0F07F64A" w14:textId="77777777" w:rsidR="007E7117" w:rsidRPr="00217EB3" w:rsidRDefault="007E7117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 w:val="14"/>
                <w:szCs w:val="14"/>
                <w:lang w:val="en"/>
              </w:rPr>
            </w:pPr>
          </w:p>
        </w:tc>
      </w:tr>
      <w:tr w:rsidR="007A7C75" w14:paraId="750B0F92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34EF0832" w14:textId="77777777" w:rsidR="007E7117" w:rsidRPr="005B4146" w:rsidRDefault="00086145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Cs w:val="24"/>
                <w:lang w:val="en"/>
              </w:rPr>
            </w:pPr>
            <w:r w:rsidRPr="005B4146">
              <w:rPr>
                <w:rFonts w:eastAsiaTheme="minorHAnsi" w:cs="Arial"/>
                <w:color w:val="333333"/>
                <w:szCs w:val="24"/>
                <w:lang w:val="cy-GB"/>
              </w:rPr>
              <w:t xml:space="preserve">  Hyd</w:t>
            </w:r>
            <w:r w:rsidRPr="005B4146">
              <w:rPr>
                <w:rFonts w:eastAsiaTheme="minorHAnsi" w:cs="Arial"/>
                <w:color w:val="333333"/>
                <w:szCs w:val="24"/>
                <w:lang w:val="cy-GB"/>
              </w:rPr>
              <w:tab/>
            </w:r>
            <w:r w:rsidRPr="005B4146">
              <w:rPr>
                <w:rFonts w:eastAsiaTheme="minorHAnsi" w:cs="Arial"/>
                <w:b/>
                <w:bCs/>
                <w:color w:val="333333"/>
                <w:szCs w:val="24"/>
                <w:lang w:val="cy-GB"/>
              </w:rPr>
              <w:t>Tair blynedd</w:t>
            </w:r>
          </w:p>
          <w:p w14:paraId="511A325E" w14:textId="77777777" w:rsidR="007E7117" w:rsidRPr="00F113AD" w:rsidRDefault="007E7117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</w:p>
        </w:tc>
      </w:tr>
    </w:tbl>
    <w:p w14:paraId="4461428F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p w14:paraId="62433ECA" w14:textId="77777777" w:rsidR="008B719E" w:rsidRDefault="008B719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A7C75" w14:paraId="7A74CC6E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48CCB93A" w14:textId="77777777" w:rsidR="00743A2D" w:rsidRPr="005B4146" w:rsidRDefault="00086145" w:rsidP="00743A2D">
            <w:pPr>
              <w:ind w:left="142"/>
              <w:rPr>
                <w:rFonts w:eastAsiaTheme="minorHAnsi" w:cs="Arial"/>
                <w:b/>
                <w:color w:val="333333"/>
                <w:sz w:val="28"/>
                <w:szCs w:val="28"/>
                <w:lang w:val="en"/>
              </w:rPr>
            </w:pPr>
            <w:r w:rsidRPr="005B4146">
              <w:rPr>
                <w:rFonts w:eastAsiaTheme="minorHAnsi" w:cs="Arial"/>
                <w:b/>
                <w:bCs/>
                <w:color w:val="333333"/>
                <w:sz w:val="28"/>
                <w:szCs w:val="28"/>
                <w:lang w:val="cy-GB"/>
              </w:rPr>
              <w:t>Diben y swydd:</w:t>
            </w:r>
          </w:p>
          <w:p w14:paraId="70EACAD9" w14:textId="77777777" w:rsidR="00743A2D" w:rsidRPr="00F113AD" w:rsidRDefault="00743A2D" w:rsidP="004A0DBD">
            <w:pPr>
              <w:ind w:left="142"/>
              <w:rPr>
                <w:rFonts w:eastAsiaTheme="minorHAnsi" w:cs="Arial"/>
                <w:b/>
                <w:color w:val="333333"/>
                <w:sz w:val="16"/>
                <w:szCs w:val="16"/>
                <w:lang w:val="en"/>
              </w:rPr>
            </w:pPr>
          </w:p>
        </w:tc>
      </w:tr>
      <w:tr w:rsidR="007A7C75" w14:paraId="08A74306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6DD3A3D9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6B41C0D4" w14:textId="77777777" w:rsidR="00217EB3" w:rsidRDefault="0008614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14:paraId="548F6EBD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1D982DE4" w14:textId="77777777" w:rsidR="00723E25" w:rsidRDefault="0008614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723E25">
              <w:rPr>
                <w:rFonts w:cs="Arial"/>
                <w:color w:val="000000"/>
                <w:szCs w:val="24"/>
                <w:lang w:val="cy-GB"/>
              </w:rPr>
              <w:t>Er mwyn i Wasanaeth Adolygu ar gyfer Iechyd Meddwl AGIC gyflawni ei brif swyddogaeth, sef sicrhau bod triniaeth yn gyfreithlon ac yn cael ei darparu mewn ffordd sy'n cynnal urddas a pharch yr unigolyn, mae'r gwasanaeth yn defnyddio arbenigedd Adolygwyr Cymheiriaid o dan y Ddeddf Iechyd Meddwl (Adolygwyr).</w:t>
            </w:r>
          </w:p>
          <w:p w14:paraId="72254683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1B0F02C2" w14:textId="77777777" w:rsidR="00723E25" w:rsidRDefault="0008614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723E25">
              <w:rPr>
                <w:rFonts w:cs="Arial"/>
                <w:color w:val="000000"/>
                <w:szCs w:val="24"/>
                <w:lang w:val="cy-GB"/>
              </w:rPr>
              <w:t xml:space="preserve">Mae ein Hadolygwyr yn ymweld ag unigolion sy'n ddarostyngedig i bwerau Deddf Iechyd Meddwl 1983 mewn lleoliadau Iechyd Meddwl ledled Cymru, ac yn siarad â'r unigolion hynny. Mae ein Hadolygwyr yn asesu addasrwydd yr amgylchedd, yn siarad ag amrywiaeth o aelodau o staff ac yn adolygu dogfennaeth statudol cleifion sy'n cael eu cadw er mwyn cadarnhau'r canlynol: </w:t>
            </w:r>
          </w:p>
          <w:p w14:paraId="29E986FF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7EECB927" w14:textId="77777777" w:rsidR="00876430" w:rsidRDefault="00086145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  <w:lang w:val="cy-GB"/>
              </w:rPr>
              <w:t>A yw'r claf yn cael ei gadw'n unol â Deddf Iechyd Meddwl 1983</w:t>
            </w:r>
          </w:p>
          <w:p w14:paraId="5A88092C" w14:textId="77777777" w:rsidR="00723E25" w:rsidRDefault="00086145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  <w:lang w:val="cy-GB"/>
              </w:rPr>
              <w:t xml:space="preserve">A yw canllawiau Cod Ymarfer Iechyd Meddwl Cymru 2016 wedi cael eu dilyn </w:t>
            </w:r>
          </w:p>
          <w:p w14:paraId="2FD4CE81" w14:textId="77777777" w:rsidR="00A66CC6" w:rsidRPr="00A66CC6" w:rsidRDefault="00086145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 w:rsidRPr="00A66CC6">
              <w:rPr>
                <w:rFonts w:ascii="Arial" w:hAnsi="Arial" w:cs="Arial"/>
                <w:szCs w:val="23"/>
                <w:lang w:val="cy-GB"/>
              </w:rPr>
              <w:t>Ansawdd profiad y claf</w:t>
            </w:r>
          </w:p>
          <w:p w14:paraId="1202E576" w14:textId="77777777" w:rsidR="00A66CC6" w:rsidRPr="00A66CC6" w:rsidRDefault="00086145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 w:rsidRPr="00A66CC6">
              <w:rPr>
                <w:rFonts w:ascii="Arial" w:hAnsi="Arial" w:cs="Arial"/>
                <w:szCs w:val="23"/>
                <w:lang w:val="cy-GB"/>
              </w:rPr>
              <w:t>Bod gofal diogel ac effeithiol yn cael ei ddarparu</w:t>
            </w:r>
          </w:p>
          <w:p w14:paraId="142994FF" w14:textId="77777777" w:rsidR="00A66CC6" w:rsidRPr="00C229F4" w:rsidRDefault="00086145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 w:rsidRPr="00A66CC6">
              <w:rPr>
                <w:rFonts w:ascii="Arial" w:hAnsi="Arial" w:cs="Arial"/>
                <w:szCs w:val="23"/>
                <w:lang w:val="cy-GB"/>
              </w:rPr>
              <w:t>Ansawdd arweinyddiaeth a rheolaeth</w:t>
            </w:r>
          </w:p>
          <w:p w14:paraId="1A45A5CC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7CF64E8F" w14:textId="77777777" w:rsidR="007D5F44" w:rsidRDefault="00086145" w:rsidP="008B719E">
            <w:pPr>
              <w:ind w:left="142"/>
              <w:jc w:val="both"/>
              <w:rPr>
                <w:rFonts w:cs="Arial"/>
                <w:szCs w:val="24"/>
              </w:rPr>
            </w:pPr>
            <w:r w:rsidRPr="00C229F4">
              <w:rPr>
                <w:rFonts w:cs="Arial"/>
                <w:szCs w:val="24"/>
                <w:lang w:val="cy-GB"/>
              </w:rPr>
              <w:t>Bydd AGIC yn defnyddio gwybodaeth a sgiliau'r Adolygydd i sicrhau bod ein gwaith yn seiliedig ar ymarfer a phrofiad cyfredol. Mae hyn yn ein helpu i amlygu ymarfer da o fewn y GIG a'r Sector Gofal Iechyd Annibynnol sy'n rhoi sicrwydd i'r cyhoedd ac yn arwain at well gwasanaethau i gleifion.</w:t>
            </w:r>
          </w:p>
          <w:p w14:paraId="1030C0C8" w14:textId="77777777" w:rsidR="0079684C" w:rsidRDefault="0079684C" w:rsidP="00217EB3">
            <w:pPr>
              <w:ind w:left="142"/>
              <w:rPr>
                <w:rFonts w:cs="Arial"/>
                <w:szCs w:val="24"/>
              </w:rPr>
            </w:pPr>
          </w:p>
          <w:p w14:paraId="396083CF" w14:textId="77777777" w:rsidR="007D5F44" w:rsidRDefault="007D5F44" w:rsidP="00217EB3">
            <w:pPr>
              <w:ind w:left="142"/>
              <w:rPr>
                <w:rFonts w:cs="Arial"/>
                <w:szCs w:val="24"/>
              </w:rPr>
            </w:pPr>
          </w:p>
          <w:p w14:paraId="46AD7D28" w14:textId="77777777" w:rsidR="003D1BB2" w:rsidRPr="00F113AD" w:rsidRDefault="003D1BB2" w:rsidP="00F113AD">
            <w:pPr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</w:p>
        </w:tc>
      </w:tr>
    </w:tbl>
    <w:p w14:paraId="13C2E857" w14:textId="77777777" w:rsidR="0062222C" w:rsidRDefault="0062222C"/>
    <w:p w14:paraId="37581D0F" w14:textId="77777777" w:rsidR="0062222C" w:rsidRDefault="00086145">
      <w:pPr>
        <w:spacing w:after="200" w:line="276" w:lineRule="auto"/>
      </w:pPr>
      <w:r>
        <w:rPr>
          <w:lang w:val="cy-GB"/>
        </w:rPr>
        <w:br w:type="page"/>
      </w:r>
    </w:p>
    <w:tbl>
      <w:tblPr>
        <w:tblStyle w:val="TableGrid"/>
        <w:tblW w:w="1074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A7C75" w14:paraId="51606860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4A5F9EEB" w14:textId="77777777" w:rsidR="000A7950" w:rsidRDefault="00086145" w:rsidP="0062222C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sz w:val="28"/>
                <w:szCs w:val="28"/>
              </w:rPr>
            </w:pPr>
            <w:r w:rsidRPr="00B13BBA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Tasgau allweddol:</w:t>
            </w:r>
          </w:p>
        </w:tc>
      </w:tr>
      <w:tr w:rsidR="007A7C75" w14:paraId="7E37D810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7A90FDE4" w14:textId="77777777" w:rsidR="006352D0" w:rsidRPr="00B13BBA" w:rsidRDefault="006352D0" w:rsidP="004A0DBD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sz w:val="28"/>
                <w:szCs w:val="28"/>
              </w:rPr>
            </w:pPr>
          </w:p>
          <w:p w14:paraId="27691DEC" w14:textId="77777777" w:rsidR="00E130D4" w:rsidRPr="000D600E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0D600E">
              <w:rPr>
                <w:rFonts w:cs="Arial"/>
                <w:bCs/>
                <w:szCs w:val="24"/>
                <w:lang w:val="cy-GB" w:eastAsia="en-US"/>
              </w:rPr>
              <w:t>Gweithio gydag AGIC gyda chymorth a chyfarwyddyd gan staff AGIC</w:t>
            </w:r>
          </w:p>
          <w:p w14:paraId="06ADB796" w14:textId="77777777" w:rsidR="007A1BCC" w:rsidRPr="000D600E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0D600E">
              <w:rPr>
                <w:rFonts w:cs="Arial"/>
                <w:bCs/>
                <w:szCs w:val="24"/>
                <w:lang w:val="cy-GB" w:eastAsia="en-US"/>
              </w:rPr>
              <w:t>Teithio ledled Cymru i arolygu'r amgylchedd ffisegol, polisïau / gweithdrefnau, cyfarpar, tystysgrifau, cofnodion cleifion a chofnodion eraill.</w:t>
            </w:r>
          </w:p>
          <w:p w14:paraId="5168A898" w14:textId="77777777" w:rsidR="00751E2B" w:rsidRPr="000D600E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0D600E">
              <w:rPr>
                <w:rFonts w:cs="Arial"/>
                <w:bCs/>
                <w:szCs w:val="24"/>
                <w:lang w:val="cy-GB" w:eastAsia="en-US"/>
              </w:rPr>
              <w:t>Cynnal cyfweliadau â staff a chleifion</w:t>
            </w:r>
          </w:p>
          <w:p w14:paraId="3718A46A" w14:textId="77777777" w:rsidR="00E2445E" w:rsidRPr="000D600E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0D600E">
              <w:rPr>
                <w:rFonts w:cs="Arial"/>
                <w:bCs/>
                <w:szCs w:val="24"/>
                <w:lang w:val="cy-GB" w:eastAsia="en-US"/>
              </w:rPr>
              <w:t>Rheoli amser yn effeithiol er mwyn sicrhau eich bod wedi paratoi'n llawn ar gyfer yr ymweliad arolygu a darllen gwybodaeth cyn yr arolygiad ac adroddiadau arolygu blaenorol</w:t>
            </w:r>
          </w:p>
          <w:p w14:paraId="47683E24" w14:textId="77777777" w:rsidR="004D625F" w:rsidRPr="000D600E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szCs w:val="24"/>
              </w:rPr>
            </w:pPr>
            <w:r w:rsidRPr="000D600E">
              <w:rPr>
                <w:rFonts w:cs="Arial"/>
                <w:szCs w:val="24"/>
                <w:lang w:val="cy-GB"/>
              </w:rPr>
              <w:t>Ymateb i unrhyw faterion sy'n peri pryder fel y bo'n briodol drwy drafod ag Arolygydd Gofal Iechyd AGIC</w:t>
            </w:r>
          </w:p>
          <w:p w14:paraId="0524B76F" w14:textId="77777777" w:rsidR="000D600E" w:rsidRPr="00B13BBA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jc w:val="both"/>
              <w:outlineLvl w:val="7"/>
              <w:rPr>
                <w:rFonts w:cs="Arial"/>
                <w:szCs w:val="24"/>
              </w:rPr>
            </w:pPr>
            <w:r w:rsidRPr="00B13BBA">
              <w:rPr>
                <w:rFonts w:cs="Arial"/>
                <w:szCs w:val="24"/>
                <w:lang w:val="cy-GB"/>
              </w:rPr>
              <w:t>Gwneud arsylwadau ac argymhellion yn seiliedig ar eich barn broffesiynol eich hun, gan ystyried buddiannau cleifion, a'r broses o roi unrhyw ganllawiau statudol a deddfwriaeth berthnasol ar waith</w:t>
            </w:r>
          </w:p>
          <w:p w14:paraId="6C9DD452" w14:textId="77777777" w:rsidR="007A1BCC" w:rsidRPr="00B13BBA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szCs w:val="24"/>
              </w:rPr>
            </w:pPr>
            <w:r w:rsidRPr="00B13BBA">
              <w:rPr>
                <w:rFonts w:cs="Arial"/>
                <w:szCs w:val="24"/>
                <w:lang w:val="cy-GB"/>
              </w:rPr>
              <w:t xml:space="preserve">Gwneud cofnod o'ch canfyddiadau yn ystod yr ymweliad gan ddefnyddio'r adnoddau arolygu a chyfrannu at y cyfarfod adborth ar ddiwedd yr arolygiad gan ddefnyddio'r dystiolaeth a gasglwyd </w:t>
            </w:r>
          </w:p>
          <w:p w14:paraId="7DE73410" w14:textId="77777777" w:rsidR="004D625F" w:rsidRPr="00B13BBA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szCs w:val="24"/>
              </w:rPr>
            </w:pPr>
            <w:r w:rsidRPr="00B13BBA">
              <w:rPr>
                <w:rFonts w:cs="Arial"/>
                <w:szCs w:val="24"/>
                <w:lang w:val="cy-GB"/>
              </w:rPr>
              <w:t>Adolygu adroddiadau arolygu a gwneud sylwadau arnynt er mwyn sicrhau cywirdeb cyn eu cyhoeddi</w:t>
            </w:r>
          </w:p>
          <w:p w14:paraId="29C547C5" w14:textId="77777777" w:rsidR="00E2445E" w:rsidRPr="00B13BBA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szCs w:val="24"/>
              </w:rPr>
            </w:pPr>
            <w:r w:rsidRPr="00B13BBA">
              <w:rPr>
                <w:rFonts w:cs="Arial"/>
                <w:szCs w:val="24"/>
                <w:lang w:val="cy-GB"/>
              </w:rPr>
              <w:t>Cynnal ymweliadau arolygu dilynol byrrach â phwyslais penodol (yn ôl yr angen)</w:t>
            </w:r>
          </w:p>
          <w:p w14:paraId="105F1115" w14:textId="77777777" w:rsidR="001E4BC6" w:rsidRPr="001E4BC6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jc w:val="both"/>
              <w:outlineLvl w:val="7"/>
              <w:rPr>
                <w:rFonts w:cs="Arial"/>
                <w:sz w:val="22"/>
                <w:szCs w:val="22"/>
              </w:rPr>
            </w:pPr>
            <w:r w:rsidRPr="00A66CC6">
              <w:rPr>
                <w:rFonts w:cs="Arial"/>
                <w:szCs w:val="24"/>
                <w:lang w:val="cy-GB"/>
              </w:rPr>
              <w:t xml:space="preserve">Dangos parch tuag at amrywiaeth a dinasyddiaeth staff/cleifion a dealltwriaeth ohonynt. </w:t>
            </w:r>
          </w:p>
          <w:p w14:paraId="2A1F152B" w14:textId="77777777" w:rsidR="004D625F" w:rsidRPr="008B719E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jc w:val="both"/>
              <w:outlineLvl w:val="7"/>
              <w:rPr>
                <w:rFonts w:cs="Arial"/>
                <w:sz w:val="22"/>
                <w:szCs w:val="22"/>
              </w:rPr>
            </w:pPr>
            <w:r w:rsidRPr="00A66CC6">
              <w:rPr>
                <w:rFonts w:cs="Arial"/>
                <w:szCs w:val="24"/>
                <w:lang w:val="cy-GB"/>
              </w:rPr>
              <w:t>Mynychu unrhyw hyfforddiant sefydlu a hyfforddiant y cred AGIC ei fod yn angenrheidiol</w:t>
            </w:r>
          </w:p>
          <w:p w14:paraId="057BD17D" w14:textId="77777777" w:rsidR="008B719E" w:rsidRPr="00334B1C" w:rsidRDefault="00086145" w:rsidP="00334B1C">
            <w:pPr>
              <w:pStyle w:val="ListParagraph"/>
              <w:keepNext/>
              <w:numPr>
                <w:ilvl w:val="0"/>
                <w:numId w:val="26"/>
              </w:numPr>
              <w:jc w:val="both"/>
              <w:outlineLvl w:val="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  <w:p w14:paraId="7A206B18" w14:textId="77777777" w:rsidR="00334B1C" w:rsidRPr="00334B1C" w:rsidRDefault="00086145" w:rsidP="00334B1C">
            <w:pPr>
              <w:pStyle w:val="ListParagraph"/>
              <w:numPr>
                <w:ilvl w:val="0"/>
                <w:numId w:val="26"/>
              </w:numPr>
              <w:tabs>
                <w:tab w:val="left" w:pos="555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D957CD">
              <w:rPr>
                <w:rFonts w:cs="Arial"/>
                <w:szCs w:val="24"/>
                <w:lang w:val="cy-GB"/>
              </w:rPr>
              <w:t>Cymryd rhan yn y broses o greu a diwygio dogfennaeth methodoleg arolygu (yn ôl y gofyn)</w:t>
            </w:r>
          </w:p>
          <w:p w14:paraId="48B96AE2" w14:textId="77777777" w:rsidR="00657150" w:rsidRDefault="00657150" w:rsidP="008B719E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14:paraId="0C4640FD" w14:textId="77777777" w:rsidR="00F113AD" w:rsidRPr="003D1BB2" w:rsidRDefault="00F113AD" w:rsidP="008B719E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</w:tbl>
    <w:p w14:paraId="3F68D9D2" w14:textId="77777777" w:rsidR="00E946EF" w:rsidRDefault="00E946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A7C75" w14:paraId="24AB8803" w14:textId="77777777" w:rsidTr="0062222C">
        <w:tc>
          <w:tcPr>
            <w:tcW w:w="10682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34791871" w14:textId="77777777" w:rsidR="00743A2D" w:rsidRDefault="00086145" w:rsidP="0062222C">
            <w:pPr>
              <w:autoSpaceDE w:val="0"/>
              <w:autoSpaceDN w:val="0"/>
              <w:adjustRightInd w:val="0"/>
              <w:ind w:left="142"/>
              <w:jc w:val="both"/>
            </w:pPr>
            <w:r w:rsidRPr="000D600E">
              <w:rPr>
                <w:rFonts w:cs="Arial"/>
                <w:b/>
                <w:bCs/>
                <w:sz w:val="28"/>
                <w:szCs w:val="28"/>
                <w:lang w:val="cy-GB"/>
              </w:rPr>
              <w:t>Meini Prawf Penodol i'r Swydd:</w:t>
            </w:r>
          </w:p>
        </w:tc>
      </w:tr>
      <w:tr w:rsidR="007A7C75" w14:paraId="765E5EB7" w14:textId="77777777" w:rsidTr="0062222C">
        <w:tc>
          <w:tcPr>
            <w:tcW w:w="10682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638D9036" w14:textId="77777777" w:rsidR="0062222C" w:rsidRDefault="0062222C" w:rsidP="0062222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14:paraId="48E25F81" w14:textId="77777777" w:rsidR="00AA7B0B" w:rsidRPr="00AA7B0B" w:rsidRDefault="00086145" w:rsidP="00AA7B0B">
            <w:pPr>
              <w:autoSpaceDE w:val="0"/>
              <w:autoSpaceDN w:val="0"/>
              <w:adjustRightInd w:val="0"/>
              <w:spacing w:after="12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 w:rsidRPr="00AA7B0B">
              <w:rPr>
                <w:rFonts w:cs="Arial"/>
                <w:szCs w:val="24"/>
                <w:u w:val="single"/>
                <w:lang w:val="cy-GB"/>
              </w:rPr>
              <w:t>Meini prawf hanfodol</w:t>
            </w:r>
          </w:p>
          <w:p w14:paraId="2F76A351" w14:textId="77777777" w:rsidR="00AF1780" w:rsidRPr="00AF1780" w:rsidRDefault="00086145" w:rsidP="00A13B6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8B719E">
              <w:rPr>
                <w:rFonts w:cs="Arial"/>
                <w:szCs w:val="24"/>
                <w:lang w:val="cy-GB"/>
              </w:rPr>
              <w:t>Hyfforddiant cyfredol mewn perthynas â Deddf Iechyd Meddwl 1983; Mesur Iechyd Meddwl (Cymru) 2010; Y Ddeddf Galluedd Meddyliol, Cod Ymarfer Iechyd Meddwl Cymru 2016 a'r Trefniadau Diogelu wrth Amddifadu o Ryddid</w:t>
            </w:r>
          </w:p>
          <w:p w14:paraId="756430E4" w14:textId="630F6C05" w:rsidR="00743A2D" w:rsidRPr="0062222C" w:rsidRDefault="00086145" w:rsidP="00AF178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Profiad ymarferol o roi Deddf Iechyd Meddwl 1983 ar waith a'i chymhwyso mewn lleoliadau gofal iechyd</w:t>
            </w:r>
          </w:p>
          <w:p w14:paraId="1FB48C32" w14:textId="61AFDC66" w:rsidR="00743A2D" w:rsidRPr="000D600E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Profiad ymarferol o roi Cod Ymarfer Iechyd Meddwl Cymru (2016) ar waith a'i gymhwyso </w:t>
            </w:r>
          </w:p>
          <w:p w14:paraId="6C732D42" w14:textId="77777777" w:rsidR="00743A2D" w:rsidRPr="0079684C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79684C">
              <w:rPr>
                <w:rFonts w:cs="Arial"/>
                <w:szCs w:val="24"/>
                <w:lang w:val="cy-GB"/>
              </w:rPr>
              <w:t>Tystiolaeth o ddatblygiad proffesiynol parhaus</w:t>
            </w:r>
          </w:p>
          <w:p w14:paraId="199C27AD" w14:textId="77777777" w:rsidR="00743A2D" w:rsidRPr="000D1F8C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  <w:lang w:val="cy-GB"/>
              </w:rPr>
              <w:t xml:space="preserve">Sgiliau cyfathrebu ysgrifenedig rhagorol </w:t>
            </w:r>
          </w:p>
          <w:p w14:paraId="16AAE481" w14:textId="77777777" w:rsidR="00743A2D" w:rsidRPr="000D1F8C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i/>
                <w:szCs w:val="24"/>
                <w:u w:val="single"/>
              </w:rPr>
            </w:pPr>
            <w:r w:rsidRPr="000D1F8C">
              <w:rPr>
                <w:rFonts w:cs="Arial"/>
                <w:szCs w:val="24"/>
                <w:lang w:val="cy-GB"/>
              </w:rPr>
              <w:t>Ymrwymiad amlwg i gydraddoldeb ac amrywiaeth</w:t>
            </w:r>
          </w:p>
          <w:p w14:paraId="350CD55F" w14:textId="77777777" w:rsidR="00743A2D" w:rsidRPr="000D1F8C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  <w:lang w:val="cy-GB"/>
              </w:rPr>
              <w:t>Sgiliau rhyngbersonol a sgiliau gwrando rhagorol</w:t>
            </w:r>
          </w:p>
          <w:p w14:paraId="4862734E" w14:textId="77777777" w:rsidR="00743A2D" w:rsidRPr="000D1F8C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  <w:lang w:val="cy-GB"/>
              </w:rPr>
              <w:t>Ymagwedd broffesiynol iawn sy’n canolbwyntio ar y claf, ynghyd â gwerthoedd cryf o ran gofal diogel, tosturiol sy’n canolbwyntio ar yr unigolyn</w:t>
            </w:r>
          </w:p>
          <w:p w14:paraId="03EE505B" w14:textId="77777777" w:rsidR="00743A2D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  <w:lang w:val="cy-GB"/>
              </w:rPr>
              <w:t xml:space="preserve">Sgiliau arsylwi, asesu a dadansoddi rhagorol </w:t>
            </w:r>
          </w:p>
          <w:p w14:paraId="688D5E71" w14:textId="77777777" w:rsidR="00AA7B0B" w:rsidRPr="000D1F8C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Dealltwriaeth gryf o bwysigrwydd cyfrinachedd a diogelu data</w:t>
            </w:r>
          </w:p>
          <w:p w14:paraId="126CF569" w14:textId="77777777" w:rsidR="00743A2D" w:rsidRPr="000D1F8C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  <w:lang w:val="cy-GB"/>
              </w:rPr>
              <w:t>Y gallu i weithio'n effeithiol ar eich pen eich hun ac fel rhan o dîm</w:t>
            </w:r>
          </w:p>
          <w:p w14:paraId="790F873F" w14:textId="77777777" w:rsidR="00743A2D" w:rsidRPr="00C467C2" w:rsidRDefault="00086145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C467C2">
              <w:rPr>
                <w:rFonts w:cs="Arial"/>
                <w:szCs w:val="24"/>
                <w:lang w:val="cy-GB"/>
              </w:rPr>
              <w:t xml:space="preserve">Y gallu i ddefnyddio amrywiaeth o becynnau TG </w:t>
            </w:r>
          </w:p>
          <w:p w14:paraId="63C46E60" w14:textId="77777777" w:rsidR="00743A2D" w:rsidRPr="00E65ED5" w:rsidRDefault="00743A2D" w:rsidP="00743A2D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 w:val="20"/>
              </w:rPr>
            </w:pPr>
          </w:p>
          <w:p w14:paraId="01CB47B3" w14:textId="77777777" w:rsidR="00743A2D" w:rsidRPr="004C2EE5" w:rsidRDefault="00086145" w:rsidP="00743A2D">
            <w:pPr>
              <w:autoSpaceDE w:val="0"/>
              <w:autoSpaceDN w:val="0"/>
              <w:adjustRightInd w:val="0"/>
              <w:spacing w:after="12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 w:rsidRPr="004C2EE5">
              <w:rPr>
                <w:rFonts w:cs="Arial"/>
                <w:szCs w:val="24"/>
                <w:u w:val="single"/>
                <w:lang w:val="cy-GB"/>
              </w:rPr>
              <w:t>Meini prawf dymunol</w:t>
            </w:r>
          </w:p>
          <w:p w14:paraId="6E8A43F0" w14:textId="77777777" w:rsidR="00AF1780" w:rsidRPr="008B719E" w:rsidRDefault="00086145" w:rsidP="00AF178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8B719E">
              <w:rPr>
                <w:rFonts w:cs="Arial"/>
                <w:szCs w:val="24"/>
                <w:lang w:val="cy-GB"/>
              </w:rPr>
              <w:t>Cymhwyster Iechyd Meddwl cydnabyddedig</w:t>
            </w:r>
          </w:p>
          <w:p w14:paraId="495D4AF2" w14:textId="77777777" w:rsidR="00AA7B0B" w:rsidRDefault="00086145" w:rsidP="00AF178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8B719E">
              <w:rPr>
                <w:rFonts w:cs="Arial"/>
                <w:szCs w:val="24"/>
                <w:lang w:val="cy-GB"/>
              </w:rPr>
              <w:t>Profiad blaenorol o archwilio ac arolygu</w:t>
            </w:r>
          </w:p>
          <w:p w14:paraId="1B1100F4" w14:textId="77777777" w:rsidR="00743A2D" w:rsidRDefault="00086145" w:rsidP="00A13B6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</w:pPr>
            <w:r w:rsidRPr="00AA7B0B">
              <w:rPr>
                <w:lang w:val="cy-GB"/>
              </w:rPr>
              <w:t>Rhywfaint o ddealltwriaeth o amcanion a blaenoriaethau AGIC</w:t>
            </w:r>
          </w:p>
        </w:tc>
      </w:tr>
    </w:tbl>
    <w:p w14:paraId="1D6476A9" w14:textId="77777777" w:rsidR="00743A2D" w:rsidRDefault="00743A2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A7C75" w14:paraId="6ACC1809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322905B1" w14:textId="77777777" w:rsidR="00743A2D" w:rsidRPr="00601494" w:rsidRDefault="00086145" w:rsidP="005D45F3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lang w:val="cy-GB"/>
              </w:rPr>
              <w:br w:type="page"/>
            </w: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7A7C75" w14:paraId="66304861" w14:textId="77777777" w:rsidTr="0062222C">
        <w:trPr>
          <w:trHeight w:val="20"/>
        </w:trPr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32C30F13" w14:textId="77777777" w:rsidR="00743A2D" w:rsidRPr="0062222C" w:rsidRDefault="00743A2D" w:rsidP="005D45F3">
            <w:pPr>
              <w:ind w:left="142"/>
              <w:contextualSpacing/>
              <w:rPr>
                <w:rFonts w:cs="Arial"/>
                <w:sz w:val="20"/>
              </w:rPr>
            </w:pPr>
          </w:p>
          <w:p w14:paraId="002624D9" w14:textId="77777777" w:rsidR="00743A2D" w:rsidRDefault="00086145" w:rsidP="005D45F3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Fel Adolygydd Cymheiriaid, byddwch yn meithrin profiad arolygu ac adolygu a byddwch yn gwella eich sgiliau dadansoddi, drafftio, gweithio mewn tîm a chyfathrebu. </w:t>
            </w:r>
          </w:p>
          <w:p w14:paraId="52603D3F" w14:textId="77777777" w:rsidR="00743A2D" w:rsidRPr="00BC7FBE" w:rsidRDefault="00743A2D" w:rsidP="005D45F3">
            <w:pPr>
              <w:ind w:left="142"/>
              <w:contextualSpacing/>
              <w:jc w:val="both"/>
              <w:rPr>
                <w:rFonts w:cs="Arial"/>
                <w:sz w:val="20"/>
              </w:rPr>
            </w:pPr>
          </w:p>
          <w:p w14:paraId="511A7E5E" w14:textId="77777777" w:rsidR="00743A2D" w:rsidRDefault="00086145" w:rsidP="005D45F3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Mae gweithio gydag AGIC yn rhoi cyfle i Adolygwyr Cymheiriaid drosglwyddo arferion da i'w meysydd gwaith eu hunain.</w:t>
            </w:r>
          </w:p>
          <w:p w14:paraId="006EB445" w14:textId="77777777" w:rsidR="00743A2D" w:rsidRPr="00BC7FBE" w:rsidRDefault="00743A2D" w:rsidP="005D45F3">
            <w:pPr>
              <w:ind w:left="142"/>
              <w:jc w:val="both"/>
              <w:rPr>
                <w:rFonts w:eastAsiaTheme="minorHAnsi" w:cs="Arial"/>
                <w:sz w:val="20"/>
                <w:lang w:eastAsia="en-US"/>
              </w:rPr>
            </w:pPr>
          </w:p>
          <w:p w14:paraId="32065F8F" w14:textId="77777777" w:rsidR="00743A2D" w:rsidRDefault="00086145" w:rsidP="005D45F3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A13B68">
              <w:rPr>
                <w:rFonts w:eastAsiaTheme="minorHAnsi" w:cs="Arial"/>
                <w:szCs w:val="24"/>
                <w:lang w:val="cy-GB" w:eastAsia="en-US"/>
              </w:rPr>
              <w:t>Bydd diwrnodau sefydlu a/neu hyfforddiant a gynigir i adolygwyr cymheiriaid yn cael eu neilltuo ar gyfer datblygiad proffesiynol parhaus (DPP).</w:t>
            </w:r>
          </w:p>
          <w:p w14:paraId="398CB609" w14:textId="77777777" w:rsidR="00743A2D" w:rsidRPr="00F113AD" w:rsidRDefault="00743A2D" w:rsidP="005D45F3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65558FF2" w14:textId="77777777" w:rsidR="00743A2D" w:rsidRDefault="00743A2D" w:rsidP="005A2DB3">
      <w:pPr>
        <w:rPr>
          <w:rFonts w:cs="Arial"/>
          <w:iCs/>
          <w:szCs w:val="24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A7C75" w14:paraId="35796679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1E802789" w14:textId="77777777" w:rsidR="00743A2D" w:rsidRPr="00601494" w:rsidRDefault="00086145" w:rsidP="005D45F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7A7C75" w14:paraId="03D6A73E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0D5CF02D" w14:textId="77777777" w:rsidR="00743A2D" w:rsidRPr="0062222C" w:rsidRDefault="00743A2D" w:rsidP="005D45F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 w:val="20"/>
              </w:rPr>
            </w:pPr>
          </w:p>
          <w:p w14:paraId="41769503" w14:textId="77777777" w:rsidR="00743A2D" w:rsidRPr="00217EB3" w:rsidRDefault="00086145" w:rsidP="005D45F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Mae AGIC yn cydnabod pwysigrwydd datblygu a thyfu ei gweithlu dwyieithog ac mae'n croesawu ceisiadau gan ymgeiswyr sy'n dangos eu gallu i weithio yn y Gymraeg a'r Saesneg.</w:t>
            </w:r>
          </w:p>
          <w:p w14:paraId="7D3F636F" w14:textId="77777777" w:rsidR="00743A2D" w:rsidRPr="00F113AD" w:rsidRDefault="00743A2D" w:rsidP="005D45F3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CDAAA32" w14:textId="77777777" w:rsidR="00743A2D" w:rsidRDefault="00743A2D" w:rsidP="005A2DB3">
      <w:pPr>
        <w:rPr>
          <w:rFonts w:cs="Arial"/>
          <w:iCs/>
          <w:szCs w:val="24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A7C75" w14:paraId="27AEDC20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4BC0349A" w14:textId="77777777" w:rsidR="00743A2D" w:rsidRPr="00601494" w:rsidRDefault="00086145" w:rsidP="005D45F3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 xml:space="preserve">Gwiriadau'r Gwasanaeth Datgelu a Gwahardd </w:t>
            </w:r>
          </w:p>
        </w:tc>
      </w:tr>
      <w:tr w:rsidR="007A7C75" w14:paraId="64CC6BA9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7A3F8BD7" w14:textId="77777777" w:rsidR="00743A2D" w:rsidRPr="005A31DD" w:rsidRDefault="00743A2D" w:rsidP="005D45F3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72E4BD99" w14:textId="77777777" w:rsidR="00743A2D" w:rsidRDefault="00086145" w:rsidP="005D45F3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o dan y Ddeddf Iechyd Meddwl yn destun gwiriad manylach gan y Gwasanaeth Datgelu a Gwahardd (DBS). </w:t>
            </w:r>
          </w:p>
          <w:p w14:paraId="4C4A9895" w14:textId="77777777" w:rsidR="00743A2D" w:rsidRPr="00F113AD" w:rsidRDefault="00743A2D" w:rsidP="005D45F3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114B22F1" w14:textId="77777777" w:rsidR="00743A2D" w:rsidRDefault="00743A2D" w:rsidP="005A2DB3">
      <w:pPr>
        <w:rPr>
          <w:rFonts w:cs="Arial"/>
          <w:iCs/>
          <w:szCs w:val="24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A7C75" w14:paraId="23E4C8DB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0A882449" w14:textId="77777777" w:rsidR="00743A2D" w:rsidRPr="00601494" w:rsidRDefault="00086145" w:rsidP="005D45F3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Gwybodaeth Ychwanegol </w:t>
            </w:r>
          </w:p>
        </w:tc>
      </w:tr>
      <w:tr w:rsidR="007A7C75" w14:paraId="3E745C20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1AFA4636" w14:textId="77777777" w:rsidR="00743A2D" w:rsidRPr="00BC7FBE" w:rsidRDefault="00743A2D" w:rsidP="005D45F3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 w:val="20"/>
              </w:rPr>
            </w:pPr>
          </w:p>
          <w:p w14:paraId="0E64587E" w14:textId="77777777" w:rsidR="00743A2D" w:rsidRDefault="00086145" w:rsidP="005D45F3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3AA38934" w14:textId="77777777" w:rsidR="00743A2D" w:rsidRPr="00BC7FBE" w:rsidRDefault="00743A2D" w:rsidP="005D45F3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 w:val="20"/>
                <w:u w:val="single"/>
              </w:rPr>
            </w:pPr>
          </w:p>
          <w:p w14:paraId="2ED368E8" w14:textId="77777777" w:rsidR="00743A2D" w:rsidRDefault="00086145" w:rsidP="005D45F3">
            <w:pPr>
              <w:ind w:left="142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Rhoddir cytundeb fframwaith i Adolygwyr Cymheiriaid o dan y Ddeddf Iechyd Meddwl er mwyn darparu gwasanaethau ar sail hyblyg, gan gynnwys gweithio y tu allan i oriau.  O dan y trefniant hwn, nid oes unrhyw rwymedigaeth ar AGIC i gynnig unrhyw aseiniadau ac nid oes unrhyw rwymedigaeth ar Adolygwyr Cymheiriaid o dan y Ddeddf Iechyd Meddwl i dderbyn aseiniadau.  Bydd AGIC yn cynnig aseiniadau pan fydd angen gwasanaethau.  </w:t>
            </w:r>
          </w:p>
          <w:p w14:paraId="7F6C5E06" w14:textId="77777777" w:rsidR="00743A2D" w:rsidRPr="00BC7FBE" w:rsidRDefault="00743A2D" w:rsidP="005D45F3">
            <w:pPr>
              <w:ind w:left="142"/>
              <w:jc w:val="both"/>
              <w:rPr>
                <w:rFonts w:eastAsiaTheme="minorHAnsi" w:cs="Arial"/>
                <w:sz w:val="20"/>
              </w:rPr>
            </w:pPr>
          </w:p>
          <w:p w14:paraId="7B6012E6" w14:textId="66236831" w:rsidR="00743A2D" w:rsidRDefault="00086145" w:rsidP="005D45F3">
            <w:pPr>
              <w:ind w:left="142"/>
              <w:jc w:val="both"/>
              <w:rPr>
                <w:rFonts w:eastAsiaTheme="minorHAnsi" w:cs="Arial"/>
                <w:szCs w:val="24"/>
              </w:rPr>
            </w:pPr>
            <w:r w:rsidRPr="005C14A0">
              <w:rPr>
                <w:rFonts w:eastAsiaTheme="minorHAnsi" w:cs="Arial"/>
                <w:szCs w:val="24"/>
                <w:lang w:val="cy-GB"/>
              </w:rPr>
              <w:t xml:space="preserve">I gael rhagor o wybodaeth, cysylltwch â Thîm Cymorth Arolygiadau AGIC yn </w:t>
            </w:r>
            <w:hyperlink r:id="rId9" w:history="1">
              <w:r w:rsidRPr="00A21FD0">
                <w:rPr>
                  <w:rStyle w:val="Hyperlink"/>
                  <w:rFonts w:eastAsiaTheme="minorHAnsi" w:cs="Arial"/>
                  <w:szCs w:val="24"/>
                  <w:lang w:val="cy-GB"/>
                </w:rPr>
                <w:t>AGIC.arolygu@llyw.cymru</w:t>
              </w:r>
            </w:hyperlink>
            <w:r w:rsidRPr="005C14A0">
              <w:rPr>
                <w:rFonts w:eastAsiaTheme="minorHAnsi" w:cs="Arial"/>
                <w:szCs w:val="24"/>
                <w:lang w:val="cy-GB"/>
              </w:rPr>
              <w:t xml:space="preserve"> neu ffoniwch 0300 062 8163.</w:t>
            </w:r>
          </w:p>
          <w:p w14:paraId="2FC1F22C" w14:textId="77777777" w:rsidR="00743A2D" w:rsidRPr="00F113AD" w:rsidRDefault="00743A2D" w:rsidP="005D45F3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0FEFECF" w14:textId="77777777" w:rsidR="00743A2D" w:rsidRDefault="00743A2D" w:rsidP="005A2DB3">
      <w:pPr>
        <w:rPr>
          <w:rFonts w:cs="Arial"/>
          <w:iCs/>
          <w:szCs w:val="24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A7C75" w14:paraId="164A1F89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2182141B" w14:textId="77777777" w:rsidR="00743A2D" w:rsidRPr="00601494" w:rsidRDefault="00086145" w:rsidP="005D45F3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7A7C75" w14:paraId="2CC8668D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34A88870" w14:textId="77777777" w:rsidR="00743A2D" w:rsidRPr="00BC7FBE" w:rsidRDefault="00743A2D" w:rsidP="005D45F3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</w:p>
          <w:p w14:paraId="4086F6F8" w14:textId="5D8324C7" w:rsidR="00743A2D" w:rsidRDefault="00086145" w:rsidP="005D45F3">
            <w:pPr>
              <w:ind w:left="142"/>
              <w:jc w:val="both"/>
              <w:rPr>
                <w:rFonts w:cs="Arial"/>
                <w:szCs w:val="24"/>
              </w:rPr>
            </w:pPr>
            <w:r w:rsidRPr="006C3C9B">
              <w:rPr>
                <w:rFonts w:cs="Arial"/>
                <w:szCs w:val="24"/>
                <w:lang w:val="cy-GB"/>
              </w:rPr>
              <w:t xml:space="preserve">Anfonwch e-bost i </w:t>
            </w:r>
            <w:hyperlink r:id="rId10" w:history="1">
              <w:r w:rsidRPr="006C3C9B">
                <w:rPr>
                  <w:rStyle w:val="Hyperlink"/>
                  <w:rFonts w:cs="Arial"/>
                  <w:szCs w:val="24"/>
                  <w:lang w:val="cy-GB"/>
                </w:rPr>
                <w:t>AGIC.arolygu@llyw.cymru</w:t>
              </w:r>
            </w:hyperlink>
            <w:r w:rsidRPr="006C3C9B">
              <w:rPr>
                <w:rFonts w:cs="Arial"/>
                <w:szCs w:val="24"/>
                <w:lang w:val="cy-GB"/>
              </w:rPr>
              <w:t xml:space="preserve"> i ofyn am ffurflen gais.</w:t>
            </w:r>
          </w:p>
          <w:p w14:paraId="14BD7079" w14:textId="77777777" w:rsidR="006C3C9B" w:rsidRPr="00BC7FBE" w:rsidRDefault="006C3C9B" w:rsidP="005D45F3">
            <w:pPr>
              <w:ind w:left="142"/>
              <w:jc w:val="both"/>
              <w:rPr>
                <w:rFonts w:cs="Arial"/>
                <w:sz w:val="20"/>
              </w:rPr>
            </w:pPr>
          </w:p>
          <w:p w14:paraId="42908668" w14:textId="77777777" w:rsidR="00743A2D" w:rsidRDefault="00086145" w:rsidP="005D45F3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3D812351" w14:textId="77777777" w:rsidR="00743A2D" w:rsidRPr="00BC7FBE" w:rsidRDefault="00743A2D" w:rsidP="005D45F3">
            <w:pPr>
              <w:ind w:left="142"/>
              <w:jc w:val="both"/>
              <w:rPr>
                <w:rFonts w:cs="Arial"/>
                <w:sz w:val="20"/>
              </w:rPr>
            </w:pPr>
          </w:p>
          <w:p w14:paraId="1E34A49B" w14:textId="77777777" w:rsidR="00743A2D" w:rsidRDefault="00086145" w:rsidP="005D45F3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r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</w:p>
          <w:p w14:paraId="649BA167" w14:textId="77777777" w:rsidR="00743A2D" w:rsidRDefault="00086145" w:rsidP="005D45F3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>
              <w:rPr>
                <w:rFonts w:cs="Arial"/>
                <w:szCs w:val="24"/>
                <w:lang w:val="cy-GB"/>
              </w:rPr>
              <w:t>: 0300 062 8163</w:t>
            </w:r>
          </w:p>
          <w:p w14:paraId="418BD71E" w14:textId="77777777" w:rsidR="00743A2D" w:rsidRPr="00F113AD" w:rsidRDefault="00743A2D" w:rsidP="005D45F3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1F130218" w14:textId="77777777" w:rsidR="00743A2D" w:rsidRPr="00B41236" w:rsidRDefault="00743A2D" w:rsidP="00743A2D">
      <w:pPr>
        <w:rPr>
          <w:sz w:val="20"/>
        </w:rPr>
      </w:pPr>
    </w:p>
    <w:p w14:paraId="37442883" w14:textId="77777777" w:rsidR="00E11537" w:rsidRDefault="00E11537" w:rsidP="0062222C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Cs w:val="24"/>
        </w:rPr>
      </w:pPr>
    </w:p>
    <w:sectPr w:rsidR="00E11537" w:rsidSect="006106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9438" w14:textId="77777777" w:rsidR="006002E8" w:rsidRDefault="006002E8">
      <w:r>
        <w:separator/>
      </w:r>
    </w:p>
  </w:endnote>
  <w:endnote w:type="continuationSeparator" w:id="0">
    <w:p w14:paraId="41A2FB37" w14:textId="77777777" w:rsidR="006002E8" w:rsidRDefault="0060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877164"/>
      <w:docPartObj>
        <w:docPartGallery w:val="Page Numbers (Top of Page)"/>
        <w:docPartUnique/>
      </w:docPartObj>
    </w:sdtPr>
    <w:sdtContent>
      <w:p w14:paraId="005D82BD" w14:textId="77777777" w:rsidR="0062222C" w:rsidRDefault="0062222C" w:rsidP="0062222C">
        <w:pPr>
          <w:pStyle w:val="Footer"/>
          <w:jc w:val="center"/>
        </w:pPr>
      </w:p>
      <w:p w14:paraId="1E6D2C22" w14:textId="77777777" w:rsidR="0062222C" w:rsidRDefault="00086145" w:rsidP="0062222C">
        <w:pPr>
          <w:pStyle w:val="Footer"/>
          <w:jc w:val="center"/>
        </w:pPr>
        <w:r>
          <w:rPr>
            <w:lang w:val="cy-GB"/>
          </w:rPr>
          <w:t xml:space="preserve">Tudalen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BC7FBE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  <w:r>
          <w:rPr>
            <w:lang w:val="cy-GB"/>
          </w:rPr>
          <w:t xml:space="preserve"> o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BC7FBE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5D42D2EB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083A56BD" w14:textId="77777777" w:rsidR="00743A2D" w:rsidRDefault="00743A2D" w:rsidP="00743A2D">
        <w:pPr>
          <w:pStyle w:val="Footer"/>
          <w:jc w:val="center"/>
        </w:pPr>
      </w:p>
      <w:p w14:paraId="411E4D21" w14:textId="77777777" w:rsidR="00743A2D" w:rsidRDefault="00086145" w:rsidP="00743A2D">
        <w:pPr>
          <w:pStyle w:val="Footer"/>
          <w:jc w:val="center"/>
        </w:pPr>
        <w:r>
          <w:rPr>
            <w:lang w:val="cy-GB"/>
          </w:rPr>
          <w:t xml:space="preserve">Tudalen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BC7FBE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rPr>
            <w:lang w:val="cy-GB"/>
          </w:rPr>
          <w:t xml:space="preserve"> o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BC7FBE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4281B4DE" w14:textId="77777777" w:rsidR="00743A2D" w:rsidRDefault="0074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D255" w14:textId="77777777" w:rsidR="006002E8" w:rsidRDefault="006002E8">
      <w:r>
        <w:separator/>
      </w:r>
    </w:p>
  </w:footnote>
  <w:footnote w:type="continuationSeparator" w:id="0">
    <w:p w14:paraId="26F3DD7A" w14:textId="77777777" w:rsidR="006002E8" w:rsidRDefault="0060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D85D" w14:textId="77777777" w:rsidR="005D3D6E" w:rsidRDefault="005D3D6E" w:rsidP="005D3D6E">
    <w:pPr>
      <w:pStyle w:val="Header"/>
    </w:pPr>
  </w:p>
  <w:p w14:paraId="2E2D2142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1550" w14:textId="77777777" w:rsidR="004729A6" w:rsidRDefault="00086145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B8F88D" wp14:editId="03241A2F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680952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428BC3" w14:textId="77777777" w:rsidR="00F113AD" w:rsidRDefault="00F113AD" w:rsidP="004729A6">
    <w:pPr>
      <w:pStyle w:val="Header"/>
      <w:rPr>
        <w:rFonts w:cs="Arial"/>
        <w:b/>
        <w:bCs/>
        <w:sz w:val="32"/>
        <w:szCs w:val="32"/>
      </w:rPr>
    </w:pPr>
  </w:p>
  <w:p w14:paraId="34F86852" w14:textId="77777777" w:rsidR="004729A6" w:rsidRPr="0062222C" w:rsidRDefault="00086145" w:rsidP="004729A6">
    <w:pPr>
      <w:pStyle w:val="Header"/>
      <w:rPr>
        <w:sz w:val="36"/>
        <w:szCs w:val="36"/>
      </w:rPr>
    </w:pPr>
    <w:r w:rsidRPr="0062222C">
      <w:rPr>
        <w:b/>
        <w:bCs/>
        <w:sz w:val="36"/>
        <w:szCs w:val="36"/>
        <w:lang w:val="cy-GB"/>
      </w:rPr>
      <w:t xml:space="preserve">Arolygiaeth Gofal Iechyd Cymru </w:t>
    </w:r>
  </w:p>
  <w:p w14:paraId="38C6D945" w14:textId="77777777" w:rsidR="00743A2D" w:rsidRPr="00695048" w:rsidRDefault="00086145" w:rsidP="00743A2D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3F8A10D8" w14:textId="77777777" w:rsidR="00657150" w:rsidRDefault="00657150">
    <w:pPr>
      <w:pStyle w:val="Header"/>
    </w:pPr>
  </w:p>
  <w:p w14:paraId="2EB51413" w14:textId="77777777" w:rsidR="0062222C" w:rsidRDefault="00622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2DAA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6D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EC3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F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F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0B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63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0D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E0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2F5"/>
    <w:multiLevelType w:val="hybridMultilevel"/>
    <w:tmpl w:val="D49269CA"/>
    <w:lvl w:ilvl="0" w:tplc="4950E372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230CED68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78420AAA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573AC99A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B84E425E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A12A32E4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BCAE13FA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E0A60264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199A828E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8117414"/>
    <w:multiLevelType w:val="hybridMultilevel"/>
    <w:tmpl w:val="CC9E486C"/>
    <w:lvl w:ilvl="0" w:tplc="10A62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A3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0EE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6F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8C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383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C4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60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C05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728C"/>
    <w:multiLevelType w:val="hybridMultilevel"/>
    <w:tmpl w:val="7FFA2C88"/>
    <w:lvl w:ilvl="0" w:tplc="BAD4EAE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92FC3F3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BE88E5DC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2B031F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C5ACB8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CE6D6B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3C215A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58883D6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BAA94C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47705A"/>
    <w:multiLevelType w:val="hybridMultilevel"/>
    <w:tmpl w:val="0304FF80"/>
    <w:lvl w:ilvl="0" w:tplc="18806F5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95A279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58AF54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1A87C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72A145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AB0C8E9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90CB53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B70079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2EADA7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B41509"/>
    <w:multiLevelType w:val="hybridMultilevel"/>
    <w:tmpl w:val="82183E18"/>
    <w:lvl w:ilvl="0" w:tplc="B066E55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716A98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B446BF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782657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254D0A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ADEA71D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F82546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8A0C37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41E431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B18E0D"/>
    <w:multiLevelType w:val="hybridMultilevel"/>
    <w:tmpl w:val="2F6C0E16"/>
    <w:lvl w:ilvl="0" w:tplc="29B20F66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39E2E3EA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1FD6D682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A320A8C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E1FC3AC8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916A1F00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99CEDCDA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29701218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8D301096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3251115C"/>
    <w:multiLevelType w:val="hybridMultilevel"/>
    <w:tmpl w:val="9FF868A6"/>
    <w:lvl w:ilvl="0" w:tplc="E03CE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6240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41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C0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A9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A4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F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C1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E5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82751"/>
    <w:multiLevelType w:val="hybridMultilevel"/>
    <w:tmpl w:val="2E422A90"/>
    <w:lvl w:ilvl="0" w:tplc="D47AE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8F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A4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27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42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A1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6C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4B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C1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16D2227"/>
    <w:multiLevelType w:val="hybridMultilevel"/>
    <w:tmpl w:val="B78ADF9E"/>
    <w:lvl w:ilvl="0" w:tplc="1DD8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905A52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E6E4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1202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F2A0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7E9E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E606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58AE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E27E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BB39B7"/>
    <w:multiLevelType w:val="hybridMultilevel"/>
    <w:tmpl w:val="9D22C15E"/>
    <w:lvl w:ilvl="0" w:tplc="F9F4B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AB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6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299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68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0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5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09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61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46CC6"/>
    <w:multiLevelType w:val="hybridMultilevel"/>
    <w:tmpl w:val="4AC86C00"/>
    <w:lvl w:ilvl="0" w:tplc="EF2E7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EE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A9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6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2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E8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9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E0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EB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F4D23"/>
    <w:multiLevelType w:val="hybridMultilevel"/>
    <w:tmpl w:val="13C6109A"/>
    <w:lvl w:ilvl="0" w:tplc="8182B8B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886B0C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6102DE9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19651C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CB43C6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206674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668F2F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E2A447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B1447D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2EA6EA2"/>
    <w:multiLevelType w:val="hybridMultilevel"/>
    <w:tmpl w:val="31EA329C"/>
    <w:lvl w:ilvl="0" w:tplc="B9C8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AA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A0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5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0C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4D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6F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6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21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F20BC"/>
    <w:multiLevelType w:val="hybridMultilevel"/>
    <w:tmpl w:val="8F565D24"/>
    <w:lvl w:ilvl="0" w:tplc="801668A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19A159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A61C08A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A30F25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8904BF7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68A84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25811A2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B066582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81A8711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534487E"/>
    <w:multiLevelType w:val="hybridMultilevel"/>
    <w:tmpl w:val="8E0C0796"/>
    <w:lvl w:ilvl="0" w:tplc="0AC6CFF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7C3EDF7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F966D3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B6AB3A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55A7C9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B940D6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B90CAF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D420CF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15AF43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24B7D6B"/>
    <w:multiLevelType w:val="hybridMultilevel"/>
    <w:tmpl w:val="7B2CDBCA"/>
    <w:lvl w:ilvl="0" w:tplc="972ABBC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3D846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847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4E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AA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AD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C1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00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EA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5B95"/>
    <w:multiLevelType w:val="hybridMultilevel"/>
    <w:tmpl w:val="6D503386"/>
    <w:lvl w:ilvl="0" w:tplc="338A814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548DD4" w:themeColor="text2" w:themeTint="99"/>
      </w:rPr>
    </w:lvl>
    <w:lvl w:ilvl="1" w:tplc="6D24937A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5D5AA9C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67E5DD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B888E8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E3E58E0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0825B70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5B47674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F12138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6F73636"/>
    <w:multiLevelType w:val="hybridMultilevel"/>
    <w:tmpl w:val="C846C73C"/>
    <w:lvl w:ilvl="0" w:tplc="9FB0C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515EE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A9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89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01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88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CA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65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E27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A5BBE"/>
    <w:multiLevelType w:val="hybridMultilevel"/>
    <w:tmpl w:val="86C6EDE8"/>
    <w:lvl w:ilvl="0" w:tplc="D4D46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4C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43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0D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5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8A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A2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A1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220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05FB9"/>
    <w:multiLevelType w:val="multilevel"/>
    <w:tmpl w:val="0809001F"/>
    <w:numStyleLink w:val="111111"/>
  </w:abstractNum>
  <w:abstractNum w:abstractNumId="23" w15:restartNumberingAfterBreak="0">
    <w:nsid w:val="7869175C"/>
    <w:multiLevelType w:val="hybridMultilevel"/>
    <w:tmpl w:val="C90A2EC4"/>
    <w:lvl w:ilvl="0" w:tplc="AD041DD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745440AA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3D461BB2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D2B29BFE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DB9A28A8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0F9408CE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47727662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4B68F36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7638A414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C064E18"/>
    <w:multiLevelType w:val="hybridMultilevel"/>
    <w:tmpl w:val="3AD8DD26"/>
    <w:lvl w:ilvl="0" w:tplc="565A3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372265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BE8B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2EFC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6429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5889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2E2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0278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E249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362AA4"/>
    <w:multiLevelType w:val="hybridMultilevel"/>
    <w:tmpl w:val="FE742EA8"/>
    <w:lvl w:ilvl="0" w:tplc="4622D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E9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E0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8D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4D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C20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C67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85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80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437950">
    <w:abstractNumId w:val="25"/>
  </w:num>
  <w:num w:numId="2" w16cid:durableId="1780296604">
    <w:abstractNumId w:val="1"/>
  </w:num>
  <w:num w:numId="3" w16cid:durableId="466775716">
    <w:abstractNumId w:val="12"/>
  </w:num>
  <w:num w:numId="4" w16cid:durableId="1837109627">
    <w:abstractNumId w:val="9"/>
  </w:num>
  <w:num w:numId="5" w16cid:durableId="648217976">
    <w:abstractNumId w:val="2"/>
  </w:num>
  <w:num w:numId="6" w16cid:durableId="970597709">
    <w:abstractNumId w:val="10"/>
  </w:num>
  <w:num w:numId="7" w16cid:durableId="807236821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584291802">
    <w:abstractNumId w:val="16"/>
  </w:num>
  <w:num w:numId="9" w16cid:durableId="271255267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782996406">
    <w:abstractNumId w:val="3"/>
  </w:num>
  <w:num w:numId="11" w16cid:durableId="996152511">
    <w:abstractNumId w:val="16"/>
  </w:num>
  <w:num w:numId="12" w16cid:durableId="121004662">
    <w:abstractNumId w:val="13"/>
  </w:num>
  <w:num w:numId="13" w16cid:durableId="272441530">
    <w:abstractNumId w:val="15"/>
  </w:num>
  <w:num w:numId="14" w16cid:durableId="780759969">
    <w:abstractNumId w:val="5"/>
  </w:num>
  <w:num w:numId="15" w16cid:durableId="1838837749">
    <w:abstractNumId w:val="4"/>
  </w:num>
  <w:num w:numId="16" w16cid:durableId="241839172">
    <w:abstractNumId w:val="18"/>
  </w:num>
  <w:num w:numId="17" w16cid:durableId="1144202387">
    <w:abstractNumId w:val="16"/>
  </w:num>
  <w:num w:numId="18" w16cid:durableId="1936475460">
    <w:abstractNumId w:val="14"/>
  </w:num>
  <w:num w:numId="19" w16cid:durableId="716927125">
    <w:abstractNumId w:val="6"/>
  </w:num>
  <w:num w:numId="20" w16cid:durableId="381833689">
    <w:abstractNumId w:val="8"/>
  </w:num>
  <w:num w:numId="21" w16cid:durableId="109886478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250700195">
    <w:abstractNumId w:val="7"/>
  </w:num>
  <w:num w:numId="23" w16cid:durableId="1704087111">
    <w:abstractNumId w:val="23"/>
  </w:num>
  <w:num w:numId="24" w16cid:durableId="76905277">
    <w:abstractNumId w:val="21"/>
  </w:num>
  <w:num w:numId="25" w16cid:durableId="1175726581">
    <w:abstractNumId w:val="20"/>
  </w:num>
  <w:num w:numId="26" w16cid:durableId="706298758">
    <w:abstractNumId w:val="24"/>
  </w:num>
  <w:num w:numId="27" w16cid:durableId="1771702442">
    <w:abstractNumId w:val="11"/>
  </w:num>
  <w:num w:numId="28" w16cid:durableId="1245188793">
    <w:abstractNumId w:val="19"/>
  </w:num>
  <w:num w:numId="29" w16cid:durableId="8275945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65B3"/>
    <w:rsid w:val="0003534C"/>
    <w:rsid w:val="00056F1F"/>
    <w:rsid w:val="00064674"/>
    <w:rsid w:val="00082809"/>
    <w:rsid w:val="00086145"/>
    <w:rsid w:val="000A133D"/>
    <w:rsid w:val="000A762E"/>
    <w:rsid w:val="000A7950"/>
    <w:rsid w:val="000B7CFB"/>
    <w:rsid w:val="000C72A1"/>
    <w:rsid w:val="000D1F8C"/>
    <w:rsid w:val="000D5AF8"/>
    <w:rsid w:val="000D600E"/>
    <w:rsid w:val="000E4EBE"/>
    <w:rsid w:val="000E5CA2"/>
    <w:rsid w:val="00136557"/>
    <w:rsid w:val="00153A3A"/>
    <w:rsid w:val="00156732"/>
    <w:rsid w:val="00156A2D"/>
    <w:rsid w:val="00167E6C"/>
    <w:rsid w:val="001954B8"/>
    <w:rsid w:val="001C1216"/>
    <w:rsid w:val="001D4CF2"/>
    <w:rsid w:val="001E20C7"/>
    <w:rsid w:val="001E4BC6"/>
    <w:rsid w:val="001F19A0"/>
    <w:rsid w:val="001F6276"/>
    <w:rsid w:val="00200F83"/>
    <w:rsid w:val="002039D5"/>
    <w:rsid w:val="00207D05"/>
    <w:rsid w:val="00214231"/>
    <w:rsid w:val="00214E5A"/>
    <w:rsid w:val="00217EB3"/>
    <w:rsid w:val="002215A6"/>
    <w:rsid w:val="002359D0"/>
    <w:rsid w:val="00240ACB"/>
    <w:rsid w:val="00241C85"/>
    <w:rsid w:val="002641B1"/>
    <w:rsid w:val="0026547F"/>
    <w:rsid w:val="00266179"/>
    <w:rsid w:val="00280964"/>
    <w:rsid w:val="00292A79"/>
    <w:rsid w:val="002939FD"/>
    <w:rsid w:val="002A0A63"/>
    <w:rsid w:val="002A2EC8"/>
    <w:rsid w:val="002F31E5"/>
    <w:rsid w:val="00315E30"/>
    <w:rsid w:val="003208F8"/>
    <w:rsid w:val="00323347"/>
    <w:rsid w:val="00331396"/>
    <w:rsid w:val="003330FA"/>
    <w:rsid w:val="00334B1C"/>
    <w:rsid w:val="003837D4"/>
    <w:rsid w:val="003924B8"/>
    <w:rsid w:val="003C6550"/>
    <w:rsid w:val="003D008F"/>
    <w:rsid w:val="003D1BB2"/>
    <w:rsid w:val="003D3E22"/>
    <w:rsid w:val="003D7353"/>
    <w:rsid w:val="003E0FFF"/>
    <w:rsid w:val="003E6317"/>
    <w:rsid w:val="003F4586"/>
    <w:rsid w:val="004121A5"/>
    <w:rsid w:val="004151DB"/>
    <w:rsid w:val="004729A6"/>
    <w:rsid w:val="004821AB"/>
    <w:rsid w:val="004832E3"/>
    <w:rsid w:val="00486BEC"/>
    <w:rsid w:val="00491BCF"/>
    <w:rsid w:val="004949C8"/>
    <w:rsid w:val="004A0DBD"/>
    <w:rsid w:val="004B4943"/>
    <w:rsid w:val="004B5066"/>
    <w:rsid w:val="004C2EE5"/>
    <w:rsid w:val="004D4181"/>
    <w:rsid w:val="004D625F"/>
    <w:rsid w:val="004E0ED1"/>
    <w:rsid w:val="004E2848"/>
    <w:rsid w:val="004E58D5"/>
    <w:rsid w:val="004E6670"/>
    <w:rsid w:val="004F536F"/>
    <w:rsid w:val="005005C1"/>
    <w:rsid w:val="00526F1B"/>
    <w:rsid w:val="00534AEB"/>
    <w:rsid w:val="00555409"/>
    <w:rsid w:val="00557875"/>
    <w:rsid w:val="00557D92"/>
    <w:rsid w:val="005838DF"/>
    <w:rsid w:val="0058757B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5D45F3"/>
    <w:rsid w:val="006002E8"/>
    <w:rsid w:val="00601494"/>
    <w:rsid w:val="006065A3"/>
    <w:rsid w:val="0061010F"/>
    <w:rsid w:val="00610622"/>
    <w:rsid w:val="0062222C"/>
    <w:rsid w:val="006352D0"/>
    <w:rsid w:val="006364CB"/>
    <w:rsid w:val="00652F9F"/>
    <w:rsid w:val="00657150"/>
    <w:rsid w:val="00663EB4"/>
    <w:rsid w:val="006678AF"/>
    <w:rsid w:val="0068643D"/>
    <w:rsid w:val="006906EA"/>
    <w:rsid w:val="00692BBE"/>
    <w:rsid w:val="00695048"/>
    <w:rsid w:val="006A1521"/>
    <w:rsid w:val="006B5165"/>
    <w:rsid w:val="006C3C9B"/>
    <w:rsid w:val="006C5922"/>
    <w:rsid w:val="006C5C24"/>
    <w:rsid w:val="006D1D72"/>
    <w:rsid w:val="006D436F"/>
    <w:rsid w:val="006D6BD3"/>
    <w:rsid w:val="006E3D06"/>
    <w:rsid w:val="006F17FA"/>
    <w:rsid w:val="00703CBA"/>
    <w:rsid w:val="00704E25"/>
    <w:rsid w:val="00723E25"/>
    <w:rsid w:val="00736666"/>
    <w:rsid w:val="00741775"/>
    <w:rsid w:val="00742B75"/>
    <w:rsid w:val="00743A2D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74C55"/>
    <w:rsid w:val="00795980"/>
    <w:rsid w:val="0079684C"/>
    <w:rsid w:val="007A1BCC"/>
    <w:rsid w:val="007A5F86"/>
    <w:rsid w:val="007A7C75"/>
    <w:rsid w:val="007B67CD"/>
    <w:rsid w:val="007C2FEC"/>
    <w:rsid w:val="007C5521"/>
    <w:rsid w:val="007D5F44"/>
    <w:rsid w:val="007E137D"/>
    <w:rsid w:val="007E7117"/>
    <w:rsid w:val="00800F75"/>
    <w:rsid w:val="0080161E"/>
    <w:rsid w:val="00807970"/>
    <w:rsid w:val="00810A30"/>
    <w:rsid w:val="00814649"/>
    <w:rsid w:val="0083353F"/>
    <w:rsid w:val="008352DA"/>
    <w:rsid w:val="00843851"/>
    <w:rsid w:val="0086588D"/>
    <w:rsid w:val="00874AB5"/>
    <w:rsid w:val="00876430"/>
    <w:rsid w:val="008765EC"/>
    <w:rsid w:val="008A0B21"/>
    <w:rsid w:val="008A0B5E"/>
    <w:rsid w:val="008A48A2"/>
    <w:rsid w:val="008A7A04"/>
    <w:rsid w:val="008B1D18"/>
    <w:rsid w:val="008B4F13"/>
    <w:rsid w:val="008B719E"/>
    <w:rsid w:val="008C745F"/>
    <w:rsid w:val="00902CF5"/>
    <w:rsid w:val="00903054"/>
    <w:rsid w:val="0091038F"/>
    <w:rsid w:val="00943C32"/>
    <w:rsid w:val="00946309"/>
    <w:rsid w:val="00961BE4"/>
    <w:rsid w:val="00990C33"/>
    <w:rsid w:val="00993B3D"/>
    <w:rsid w:val="009A5DCD"/>
    <w:rsid w:val="009B4262"/>
    <w:rsid w:val="009B75B7"/>
    <w:rsid w:val="009B787C"/>
    <w:rsid w:val="009C354F"/>
    <w:rsid w:val="009E12FD"/>
    <w:rsid w:val="00A13B68"/>
    <w:rsid w:val="00A21FD0"/>
    <w:rsid w:val="00A36D3C"/>
    <w:rsid w:val="00A506DE"/>
    <w:rsid w:val="00A50A15"/>
    <w:rsid w:val="00A5553D"/>
    <w:rsid w:val="00A564FD"/>
    <w:rsid w:val="00A66CC6"/>
    <w:rsid w:val="00A75167"/>
    <w:rsid w:val="00A82492"/>
    <w:rsid w:val="00A951EF"/>
    <w:rsid w:val="00A952A1"/>
    <w:rsid w:val="00AA7B0B"/>
    <w:rsid w:val="00AB44C7"/>
    <w:rsid w:val="00AC04F1"/>
    <w:rsid w:val="00AD1505"/>
    <w:rsid w:val="00AF1780"/>
    <w:rsid w:val="00AF29A1"/>
    <w:rsid w:val="00B13BBA"/>
    <w:rsid w:val="00B1750E"/>
    <w:rsid w:val="00B210D3"/>
    <w:rsid w:val="00B25789"/>
    <w:rsid w:val="00B25DBD"/>
    <w:rsid w:val="00B40BDB"/>
    <w:rsid w:val="00B41236"/>
    <w:rsid w:val="00B5287E"/>
    <w:rsid w:val="00B561D7"/>
    <w:rsid w:val="00B93F0F"/>
    <w:rsid w:val="00BC5A83"/>
    <w:rsid w:val="00BC7FBE"/>
    <w:rsid w:val="00C063EF"/>
    <w:rsid w:val="00C06B64"/>
    <w:rsid w:val="00C07DB2"/>
    <w:rsid w:val="00C229F4"/>
    <w:rsid w:val="00C30114"/>
    <w:rsid w:val="00C30960"/>
    <w:rsid w:val="00C3387A"/>
    <w:rsid w:val="00C419F9"/>
    <w:rsid w:val="00C467C2"/>
    <w:rsid w:val="00C46F47"/>
    <w:rsid w:val="00C54CA6"/>
    <w:rsid w:val="00C550A1"/>
    <w:rsid w:val="00C57FC4"/>
    <w:rsid w:val="00C935CF"/>
    <w:rsid w:val="00C96339"/>
    <w:rsid w:val="00CB0E42"/>
    <w:rsid w:val="00CE1DF6"/>
    <w:rsid w:val="00CE4223"/>
    <w:rsid w:val="00CF3123"/>
    <w:rsid w:val="00CF350E"/>
    <w:rsid w:val="00D039E0"/>
    <w:rsid w:val="00D220FB"/>
    <w:rsid w:val="00D317EB"/>
    <w:rsid w:val="00D36946"/>
    <w:rsid w:val="00D61EB2"/>
    <w:rsid w:val="00D72B49"/>
    <w:rsid w:val="00D72EA2"/>
    <w:rsid w:val="00D957CD"/>
    <w:rsid w:val="00DD26D2"/>
    <w:rsid w:val="00DD741A"/>
    <w:rsid w:val="00E03F8F"/>
    <w:rsid w:val="00E04821"/>
    <w:rsid w:val="00E11537"/>
    <w:rsid w:val="00E130D4"/>
    <w:rsid w:val="00E14E59"/>
    <w:rsid w:val="00E2445E"/>
    <w:rsid w:val="00E405B1"/>
    <w:rsid w:val="00E47D5E"/>
    <w:rsid w:val="00E558A9"/>
    <w:rsid w:val="00E65ED5"/>
    <w:rsid w:val="00E83831"/>
    <w:rsid w:val="00E906CE"/>
    <w:rsid w:val="00E942F5"/>
    <w:rsid w:val="00E946EF"/>
    <w:rsid w:val="00EA2B89"/>
    <w:rsid w:val="00EB4EF1"/>
    <w:rsid w:val="00EC5FB1"/>
    <w:rsid w:val="00ED022E"/>
    <w:rsid w:val="00EE0DF1"/>
    <w:rsid w:val="00EF31BC"/>
    <w:rsid w:val="00EF47D0"/>
    <w:rsid w:val="00EF6C25"/>
    <w:rsid w:val="00F113AD"/>
    <w:rsid w:val="00F11E85"/>
    <w:rsid w:val="00F13E1C"/>
    <w:rsid w:val="00F32075"/>
    <w:rsid w:val="00F347CB"/>
    <w:rsid w:val="00F356D8"/>
    <w:rsid w:val="00F40FF9"/>
    <w:rsid w:val="00F5046D"/>
    <w:rsid w:val="00F514B2"/>
    <w:rsid w:val="00F652A0"/>
    <w:rsid w:val="00F71196"/>
    <w:rsid w:val="00FD14DB"/>
    <w:rsid w:val="00FD1AD3"/>
    <w:rsid w:val="00FD1B0B"/>
    <w:rsid w:val="00FD2DDE"/>
    <w:rsid w:val="00FD3050"/>
    <w:rsid w:val="00FD7B5D"/>
    <w:rsid w:val="00FE21CF"/>
    <w:rsid w:val="00FE38D1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5FCB"/>
  <w15:docId w15:val="{C6192F66-FD7E-492D-BF4C-E5F46728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customStyle="1" w:styleId="Default">
    <w:name w:val="Default"/>
    <w:rsid w:val="00723E25"/>
    <w:pPr>
      <w:autoSpaceDE w:val="0"/>
      <w:autoSpaceDN w:val="0"/>
      <w:adjustRightInd w:val="0"/>
      <w:spacing w:after="0" w:line="240" w:lineRule="auto"/>
    </w:pPr>
    <w:rPr>
      <w:rFonts w:ascii="Frutiger LT Std 55 Roman" w:eastAsia="Times New Roman" w:hAnsi="Frutiger LT Std 55 Roman" w:cs="Frutiger LT Std 55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A66CC6"/>
    <w:pPr>
      <w:tabs>
        <w:tab w:val="right" w:leader="dot" w:pos="8505"/>
      </w:tabs>
      <w:spacing w:before="240" w:line="360" w:lineRule="auto"/>
      <w:ind w:left="113"/>
    </w:pPr>
    <w:rPr>
      <w:rFonts w:cs="Arial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9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7B0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AGIC.arolygu@llyw.cymr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3.xml" Id="Ra9ca81f36879447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A61508439</value>
    </field>
    <field name="Objective-Title">
      <value order="0">2026 Clinical Peer Reviewer Recruitment - Mental Health Act Reviewers - Job specification - (W)</value>
    </field>
    <field name="Objective-Description">
      <value order="0"/>
    </field>
    <field name="Objective-CreationStamp">
      <value order="0">2026-02-05T12:34:51Z</value>
    </field>
    <field name="Objective-IsApproved">
      <value order="0">false</value>
    </field>
    <field name="Objective-IsPublished">
      <value order="0">true</value>
    </field>
    <field name="Objective-DatePublished">
      <value order="0">2026-02-13T08:35:35Z</value>
    </field>
    <field name="Objective-ModificationStamp">
      <value order="0">2026-02-13T09:16:26Z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vA111064457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2.xml><?xml version="1.0" encoding="utf-8"?>
<ds:datastoreItem xmlns:ds="http://schemas.openxmlformats.org/officeDocument/2006/customXml" ds:itemID="{58306094-4E24-43EA-B87D-0EBB67D19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925</Words>
  <Characters>5145</Characters>
  <Application>Microsoft Office Word</Application>
  <DocSecurity>0</DocSecurity>
  <Lines>151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Fofana, Lauren (FMG - Healthcare Inspectorate Wales Division)</cp:lastModifiedBy>
  <cp:revision>26</cp:revision>
  <cp:lastPrinted>2021-08-20T13:03:00Z</cp:lastPrinted>
  <dcterms:created xsi:type="dcterms:W3CDTF">2017-01-17T14:40:00Z</dcterms:created>
  <dcterms:modified xsi:type="dcterms:W3CDTF">2026-02-13T08:34:00Z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filetime>2026-01-22T00:00:00Z</vt:filetime>
  </op:property>
  <op:property fmtid="{D5CDD505-2E9C-101B-9397-08002B2CF9AE}" pid="6" name="Objective-Date Acquired [system]">
    <vt:lpwstr/>
  </op:property>
  <op:property fmtid="{D5CDD505-2E9C-101B-9397-08002B2CF9AE}" pid="7" name="Objective-Language [system]">
    <vt:lpwstr>English (eng)</vt:lpwstr>
  </op:property>
  <op:property fmtid="{D5CDD505-2E9C-101B-9397-08002B2CF9AE}" pid="8" name="Objective-Official Translation">
    <vt:lpwstr/>
  </op:property>
  <op:property fmtid="{D5CDD505-2E9C-101B-9397-08002B2CF9AE}" pid="9" name="Objective-Official Translation [system]">
    <vt:lpwstr/>
  </op:property>
  <op:property fmtid="{D5CDD505-2E9C-101B-9397-08002B2CF9AE}" pid="10" name="Objective-What to Keep [system]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A61508439</vt:lpwstr>
  </op:property>
  <op:property fmtid="{D5CDD505-2E9C-101B-9397-08002B2CF9AE}" pid="13" name="Objective-Title">
    <vt:lpwstr>2026 Clinical Peer Reviewer Recruitment - Mental Health Act Reviewers - Job specification - (W)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2026-02-05T12:34:51Z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2026-02-13T08:35:35Z</vt:filetime>
  </op:property>
  <op:property fmtid="{D5CDD505-2E9C-101B-9397-08002B2CF9AE}" pid="19" name="Objective-ModificationStamp">
    <vt:filetime>2026-02-13T09:16:26Z</vt:filetime>
  </op:property>
  <op:property fmtid="{D5CDD505-2E9C-101B-9397-08002B2CF9AE}" pid="20" name="Objective-Owner">
    <vt:lpwstr>Evans, Sarah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vA111064457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/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 - Sensitive]</vt:lpwstr>
  </op:property>
  <op:property fmtid="{D5CDD505-2E9C-101B-9397-08002B2CF9AE}" pid="30" name="Objective-Caveats">
    <vt:lpwstr>group - BFP3 - File Access Control Groups: Healthcare Inspectorate Wales - All Staff; </vt:lpwstr>
  </op:property>
  <op:property fmtid="{D5CDD505-2E9C-101B-9397-08002B2CF9AE}" pid="31" name="Objective-Connect Creator">
    <vt:lpwstr>post@prysg.cymru</vt:lpwstr>
  </op:property>
</op:Properties>
</file>