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50F0" w14:textId="77777777" w:rsidR="00943AFB" w:rsidRDefault="00943AFB" w:rsidP="007D7C14">
      <w:pPr>
        <w:jc w:val="center"/>
        <w:rPr>
          <w:b/>
          <w:sz w:val="28"/>
          <w:szCs w:val="28"/>
        </w:rPr>
      </w:pPr>
    </w:p>
    <w:p w14:paraId="0254E8E6" w14:textId="77777777" w:rsidR="007D7C14" w:rsidRPr="00AA5F3F" w:rsidRDefault="00640148" w:rsidP="007D7C14">
      <w:pPr>
        <w:jc w:val="center"/>
        <w:rPr>
          <w:b/>
          <w:sz w:val="28"/>
          <w:szCs w:val="28"/>
        </w:rPr>
      </w:pPr>
      <w:r w:rsidRPr="00AA5F3F">
        <w:rPr>
          <w:b/>
          <w:bCs/>
          <w:sz w:val="28"/>
          <w:szCs w:val="28"/>
          <w:lang w:val="cy-GB"/>
        </w:rPr>
        <w:t>Adolygydd Cymheiriaid o dan Ddeddf Iechyd Meddwl 2025</w:t>
      </w:r>
    </w:p>
    <w:p w14:paraId="0E77791A" w14:textId="77777777" w:rsidR="007D7C14" w:rsidRPr="00AA5F3F" w:rsidRDefault="00640148" w:rsidP="007D7C14">
      <w:pPr>
        <w:jc w:val="center"/>
        <w:rPr>
          <w:b/>
          <w:sz w:val="28"/>
          <w:szCs w:val="28"/>
        </w:rPr>
      </w:pPr>
      <w:r w:rsidRPr="00AA5F3F">
        <w:rPr>
          <w:b/>
          <w:bCs/>
          <w:sz w:val="28"/>
          <w:szCs w:val="28"/>
          <w:lang w:val="cy-GB"/>
        </w:rPr>
        <w:t>FFURFLEN GAIS</w:t>
      </w:r>
    </w:p>
    <w:p w14:paraId="186DA11C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3A6B2C" w14:paraId="44D9C7DA" w14:textId="77777777" w:rsidTr="00B11563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40CA5E4D" w14:textId="77777777" w:rsidR="00AA5F3F" w:rsidRPr="00300C23" w:rsidRDefault="00AA5F3F" w:rsidP="00B11563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2E90937B" w14:textId="77777777" w:rsidR="00AA5F3F" w:rsidRPr="00290CFE" w:rsidRDefault="00AA5F3F" w:rsidP="00B11563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7B76918C" w14:textId="77777777" w:rsidR="00AA5F3F" w:rsidRPr="008C1C43" w:rsidRDefault="00640148" w:rsidP="00B11563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0EBAAD16" w14:textId="77777777" w:rsidR="00AA5F3F" w:rsidRDefault="00AA5F3F" w:rsidP="00B11563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2A8ED6F9" w14:textId="77777777" w:rsidR="00AA5F3F" w:rsidRPr="000729C9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3A6B2C" w14:paraId="5C60A8E0" w14:textId="77777777" w:rsidTr="00B11563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1D4D547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06F1E4" w14:textId="77777777" w:rsidR="00AA5F3F" w:rsidRPr="00735817" w:rsidRDefault="00640148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E7A7D49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C2541F9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3A6B2C" w14:paraId="683CA2A5" w14:textId="77777777" w:rsidTr="00B11563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33B74CB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AFC33F0" w14:textId="77777777" w:rsidR="00AA5F3F" w:rsidRPr="00735817" w:rsidRDefault="00640148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8614DC3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7F11EF0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3A6B2C" w14:paraId="235BDDD3" w14:textId="77777777" w:rsidTr="00B11563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9387C63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708EA1D" w14:textId="77777777" w:rsidR="00AA5F3F" w:rsidRPr="00735817" w:rsidRDefault="00640148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C0A0FA8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90797EB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3A6B2C" w14:paraId="76395FC3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659BE1F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BDF7645" w14:textId="77777777" w:rsidR="00AA5F3F" w:rsidRPr="00735817" w:rsidRDefault="00640148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16C8E1BA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338859F0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10EF1CF7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4036DBDD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39D869A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D418934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3A6B2C" w14:paraId="386DB8C6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21BADCF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E79C50" w14:textId="77777777" w:rsidR="00AA5F3F" w:rsidRPr="00735817" w:rsidRDefault="00640148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2649928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854632E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3A6B2C" w14:paraId="0843D1AC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4564E55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E07FAE1" w14:textId="77777777" w:rsidR="00AA5F3F" w:rsidRPr="00735817" w:rsidRDefault="00640148" w:rsidP="00B1156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3306812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3156EAE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3A6B2C" w14:paraId="621C11BE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CF5966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9A57473" w14:textId="77777777" w:rsidR="00AA5F3F" w:rsidRPr="00735817" w:rsidRDefault="00640148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7123D0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E77B9B4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3A6B2C" w14:paraId="77319BBA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69E1A0AE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0FDE1A51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A44681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53018BE" w14:textId="77777777" w:rsidR="00AA5F3F" w:rsidRDefault="00AA5F3F"/>
    <w:p w14:paraId="613219B2" w14:textId="77777777" w:rsidR="00AA5F3F" w:rsidRDefault="00AA5F3F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3A6B2C" w14:paraId="532D29B9" w14:textId="77777777" w:rsidTr="00A51182">
        <w:trPr>
          <w:trHeight w:val="6431"/>
        </w:trPr>
        <w:tc>
          <w:tcPr>
            <w:tcW w:w="10682" w:type="dxa"/>
            <w:shd w:val="clear" w:color="auto" w:fill="DBE5F1" w:themeFill="accent1" w:themeFillTint="33"/>
          </w:tcPr>
          <w:p w14:paraId="5A10B859" w14:textId="77777777" w:rsidR="007D7C14" w:rsidRDefault="00640148" w:rsidP="00342DA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4E7D23BE" w14:textId="77777777" w:rsidR="007D7C14" w:rsidRDefault="007D7C14" w:rsidP="00342DA4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3A6B2C" w14:paraId="036695C6" w14:textId="77777777" w:rsidTr="00A51182">
              <w:trPr>
                <w:trHeight w:val="4722"/>
              </w:trPr>
              <w:tc>
                <w:tcPr>
                  <w:tcW w:w="10456" w:type="dxa"/>
                  <w:tcBorders>
                    <w:top w:val="single" w:sz="4" w:space="0" w:color="4F81BD" w:themeColor="accent1"/>
                  </w:tcBorders>
                  <w:shd w:val="clear" w:color="auto" w:fill="FFFFFF" w:themeFill="background1"/>
                </w:tcPr>
                <w:p w14:paraId="31D12211" w14:textId="77777777" w:rsidR="007D7C14" w:rsidRDefault="00640148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Cymwysterau proffesiynol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3F14AB2F" w14:textId="77777777" w:rsidR="007D7C14" w:rsidRPr="000C72A1" w:rsidRDefault="00640148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dylech gynnwys eich cymwysterau proffesiynol ac unrhyw hyfforddiant perthnasol rydych wedi'i gwblhau (er enghraifft Diogelu, Trefniadau Diogelu wrth Amddifadu o Ryddid, y Ddeddf Galluedd Meddyliol, Cydraddoldeb ac Amrywiaeth ac ati)  </w:t>
                  </w:r>
                </w:p>
                <w:tbl>
                  <w:tblPr>
                    <w:tblStyle w:val="TableGrid"/>
                    <w:tblW w:w="10230" w:type="dxa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3A6B2C" w14:paraId="295CCD62" w14:textId="77777777" w:rsidTr="00A51182">
                    <w:tc>
                      <w:tcPr>
                        <w:tcW w:w="5127" w:type="dxa"/>
                      </w:tcPr>
                      <w:p w14:paraId="16F80F15" w14:textId="77777777" w:rsidR="00270FE7" w:rsidRDefault="00640148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45674669" w14:textId="77777777" w:rsidR="00270FE7" w:rsidRDefault="00640148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6050350" w14:textId="77777777" w:rsidR="00270FE7" w:rsidRDefault="00640148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3A6B2C" w14:paraId="649D5B4B" w14:textId="77777777" w:rsidTr="00A51182">
                    <w:tc>
                      <w:tcPr>
                        <w:tcW w:w="5127" w:type="dxa"/>
                      </w:tcPr>
                      <w:p w14:paraId="684000B7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7A685DB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10DF611D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484A652F" w14:textId="77777777" w:rsidTr="00A51182">
                    <w:tc>
                      <w:tcPr>
                        <w:tcW w:w="5127" w:type="dxa"/>
                      </w:tcPr>
                      <w:p w14:paraId="03C42A36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1794048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247F7223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62263DFB" w14:textId="77777777" w:rsidTr="00A51182">
                    <w:tc>
                      <w:tcPr>
                        <w:tcW w:w="5127" w:type="dxa"/>
                      </w:tcPr>
                      <w:p w14:paraId="691885F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6CD7BF3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2BCFE8E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0A2FAEDB" w14:textId="77777777" w:rsidTr="00A51182">
                    <w:tc>
                      <w:tcPr>
                        <w:tcW w:w="5127" w:type="dxa"/>
                      </w:tcPr>
                      <w:p w14:paraId="7024A723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492CEB9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B55EB4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768A967F" w14:textId="77777777" w:rsidTr="00A51182">
                    <w:tc>
                      <w:tcPr>
                        <w:tcW w:w="5127" w:type="dxa"/>
                      </w:tcPr>
                      <w:p w14:paraId="6253B38A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401BA6E0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FDDAED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DBC7F25" w14:textId="77777777" w:rsidR="007D7C14" w:rsidRPr="00082809" w:rsidRDefault="007D7C14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118C6C8D" w14:textId="77777777" w:rsidR="007D7C14" w:rsidRPr="00EF47D0" w:rsidRDefault="007D7C14" w:rsidP="00342DA4">
            <w:pPr>
              <w:rPr>
                <w:b/>
                <w:sz w:val="28"/>
                <w:szCs w:val="28"/>
              </w:rPr>
            </w:pPr>
          </w:p>
        </w:tc>
      </w:tr>
    </w:tbl>
    <w:p w14:paraId="06A68982" w14:textId="77777777" w:rsidR="00AA5F3F" w:rsidRDefault="00AA5F3F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3A6B2C" w14:paraId="073BB198" w14:textId="77777777" w:rsidTr="00A51182">
        <w:trPr>
          <w:trHeight w:val="7424"/>
        </w:trPr>
        <w:tc>
          <w:tcPr>
            <w:tcW w:w="10682" w:type="dxa"/>
            <w:shd w:val="clear" w:color="auto" w:fill="DBE5F1" w:themeFill="accent1" w:themeFillTint="33"/>
          </w:tcPr>
          <w:p w14:paraId="3DF5F7E6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20340AD3" w14:textId="77777777" w:rsidR="007D7C14" w:rsidRPr="000C72A1" w:rsidRDefault="00640148" w:rsidP="00342DA4">
            <w:pPr>
              <w:rPr>
                <w:b/>
                <w:sz w:val="28"/>
                <w:szCs w:val="28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078FF315" w14:textId="77777777" w:rsidR="007D7C14" w:rsidRDefault="007D7C14" w:rsidP="00342DA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0A4B4373" w14:textId="77777777" w:rsidTr="00A51182">
              <w:trPr>
                <w:trHeight w:val="4320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386D2979" w14:textId="77777777" w:rsidR="007D7C14" w:rsidRDefault="00640148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>Rhowch fanylion eich rôl bresennol neu ddiweddaraf.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3426"/>
                    <w:gridCol w:w="5103"/>
                    <w:gridCol w:w="1691"/>
                  </w:tblGrid>
                  <w:tr w:rsidR="003A6B2C" w14:paraId="453F2D4E" w14:textId="77777777" w:rsidTr="00A51182">
                    <w:tc>
                      <w:tcPr>
                        <w:tcW w:w="3426" w:type="dxa"/>
                      </w:tcPr>
                      <w:p w14:paraId="4EDCCD50" w14:textId="77777777" w:rsidR="007D7C14" w:rsidRDefault="00640148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07BD6569" w14:textId="77777777" w:rsidR="00D42F43" w:rsidRPr="004E58D5" w:rsidRDefault="00D42F4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7E81D7A" w14:textId="77777777" w:rsidR="007D7C14" w:rsidRPr="004E58D5" w:rsidRDefault="00640148" w:rsidP="00A84883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EBF8ADD" w14:textId="77777777" w:rsidR="007D7C14" w:rsidRPr="004E58D5" w:rsidRDefault="00640148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3A6B2C" w14:paraId="3BEEDE80" w14:textId="77777777" w:rsidTr="00A51182">
                    <w:tc>
                      <w:tcPr>
                        <w:tcW w:w="3426" w:type="dxa"/>
                      </w:tcPr>
                      <w:p w14:paraId="23B9EE4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2EF673E1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3FC85C06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047F317E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E9A640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3FCFFD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5DAABB7" w14:textId="77777777" w:rsidR="00DE4FE7" w:rsidRDefault="00DE4FE7"/>
                <w:p w14:paraId="40FA75CE" w14:textId="77777777" w:rsidR="00DE4FE7" w:rsidRDefault="00640148">
                  <w:r>
                    <w:rPr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3426"/>
                    <w:gridCol w:w="5103"/>
                    <w:gridCol w:w="1691"/>
                  </w:tblGrid>
                  <w:tr w:rsidR="003A6B2C" w14:paraId="20FE19D3" w14:textId="77777777" w:rsidTr="00A51182">
                    <w:tc>
                      <w:tcPr>
                        <w:tcW w:w="3426" w:type="dxa"/>
                      </w:tcPr>
                      <w:p w14:paraId="63863002" w14:textId="77777777" w:rsidR="00DE4FE7" w:rsidRPr="004E58D5" w:rsidRDefault="00640148" w:rsidP="00A718B0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2DECA434" w14:textId="77777777" w:rsidR="00DE4FE7" w:rsidRPr="004E58D5" w:rsidRDefault="00640148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A6432CF" w14:textId="77777777" w:rsidR="00DE4FE7" w:rsidRPr="004E58D5" w:rsidRDefault="00640148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3A6B2C" w14:paraId="28592885" w14:textId="77777777" w:rsidTr="00A51182">
                    <w:tc>
                      <w:tcPr>
                        <w:tcW w:w="3426" w:type="dxa"/>
                      </w:tcPr>
                      <w:p w14:paraId="4F317956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808AF3C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037663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3134D64D" w14:textId="77777777" w:rsidTr="00A51182">
                    <w:tc>
                      <w:tcPr>
                        <w:tcW w:w="3426" w:type="dxa"/>
                      </w:tcPr>
                      <w:p w14:paraId="7F74364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8542CD3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048501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4F7D511F" w14:textId="77777777" w:rsidTr="00A51182">
                    <w:tc>
                      <w:tcPr>
                        <w:tcW w:w="3426" w:type="dxa"/>
                      </w:tcPr>
                      <w:p w14:paraId="530E02F1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B93AF8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BC13E3C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3A6B2C" w14:paraId="714DD726" w14:textId="77777777" w:rsidTr="00A51182">
                    <w:tc>
                      <w:tcPr>
                        <w:tcW w:w="3426" w:type="dxa"/>
                      </w:tcPr>
                      <w:p w14:paraId="159DFD7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912551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F5815EB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243B388" w14:textId="77777777" w:rsidR="007D7C14" w:rsidRPr="00EF2828" w:rsidRDefault="00640148" w:rsidP="00342DA4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04673A7E" w14:textId="77777777" w:rsidR="007D7C14" w:rsidRDefault="007D7C14" w:rsidP="00342DA4">
            <w:pPr>
              <w:rPr>
                <w:sz w:val="28"/>
                <w:szCs w:val="28"/>
              </w:rPr>
            </w:pPr>
          </w:p>
        </w:tc>
      </w:tr>
    </w:tbl>
    <w:p w14:paraId="1818C214" w14:textId="77777777" w:rsidR="00A51182" w:rsidRDefault="00A51182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3A6B2C" w14:paraId="720B706A" w14:textId="77777777" w:rsidTr="00A51182">
        <w:tc>
          <w:tcPr>
            <w:tcW w:w="10682" w:type="dxa"/>
            <w:shd w:val="clear" w:color="auto" w:fill="DBE5F1" w:themeFill="accent1" w:themeFillTint="33"/>
          </w:tcPr>
          <w:p w14:paraId="08DA330A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35E4BBD5" w14:textId="77777777" w:rsidR="007D7C14" w:rsidRPr="006C5C24" w:rsidRDefault="00640148" w:rsidP="00342DA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2306B2DF" w14:textId="77777777" w:rsidR="007D7C14" w:rsidRPr="006C5C24" w:rsidRDefault="007D7C14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7BCC1293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5308DC58" w14:textId="77777777" w:rsidR="0011459D" w:rsidRPr="0011459D" w:rsidRDefault="00640148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rPr>
                      <w:rFonts w:cs="Arial"/>
                      <w:szCs w:val="24"/>
                      <w:lang w:val="cy-GB"/>
                    </w:rPr>
                    <w:t>Dywedwch wrthym am eich profiad proffesiynol mewn perthynas ag adolygu dogfennaeth statudol o dan y Ddeddf Iechyd Meddwl. Sut y gwnaethoch asesu ansawdd, a beth oedd y canlyniad?</w:t>
                  </w:r>
                </w:p>
                <w:p w14:paraId="15F9F2D0" w14:textId="77777777" w:rsidR="006408C2" w:rsidRDefault="006408C2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30E4DD0C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5700D3C6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55C93888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238A9EF0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18001563" w14:textId="77777777" w:rsidR="006408C2" w:rsidRDefault="006408C2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56413348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1E593377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5F181BB1" w14:textId="77777777" w:rsidR="007D7C1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3AEB4FBC" w14:textId="77777777" w:rsidR="00803B3E" w:rsidRDefault="00803B3E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705EB17E" w14:textId="77777777" w:rsidR="00803B3E" w:rsidRPr="006C5C24" w:rsidRDefault="00803B3E" w:rsidP="00342DA4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5EF18F81" w14:textId="77777777" w:rsidR="00CE129B" w:rsidRPr="002A5B2B" w:rsidRDefault="00640148" w:rsidP="00342DA4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cy-GB"/>
              </w:rPr>
              <w:t xml:space="preserve"> </w:t>
            </w:r>
          </w:p>
          <w:p w14:paraId="741B3CAC" w14:textId="77777777" w:rsidR="002A5B2B" w:rsidRPr="004D1969" w:rsidRDefault="002A5B2B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6BF070AB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53F39981" w14:textId="77777777" w:rsidR="0011459D" w:rsidRPr="0011459D" w:rsidRDefault="00640148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rPr>
                      <w:rFonts w:cs="Arial"/>
                      <w:szCs w:val="24"/>
                      <w:lang w:val="cy-GB"/>
                    </w:rPr>
                    <w:t>Rhowch enghraifft o adeg pan roesoch adborth heriol i Gymheiriaid a/neu Uwch-aelodau o staff. Beth oedd y canlyniad?</w:t>
                  </w:r>
                </w:p>
                <w:p w14:paraId="4354CFFE" w14:textId="77777777" w:rsidR="00CE129B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27BC0CDB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7445EF45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39F90F5F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22CF792B" w14:textId="77777777" w:rsidR="006408C2" w:rsidRDefault="006408C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0C682F4E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13EB7E28" w14:textId="77777777" w:rsidR="00CE129B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4C538E8F" w14:textId="77777777" w:rsidR="00A91A1A" w:rsidRDefault="00A91A1A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3C90EF79" w14:textId="77777777" w:rsidR="00A91A1A" w:rsidRDefault="00A91A1A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1F3FC189" w14:textId="77777777" w:rsidR="00CE129B" w:rsidRPr="00110561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21F5067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0ED840B7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065C31B3" w14:textId="77777777" w:rsidR="0011459D" w:rsidRPr="0011459D" w:rsidRDefault="00640148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rPr>
                      <w:rFonts w:cs="Arial"/>
                      <w:szCs w:val="24"/>
                      <w:lang w:val="cy-GB"/>
                    </w:rPr>
                    <w:t>Rhowch enghraifft o adeg lle bu'n rhaid i chi ymdrin â chŵyn gan glaf? Beth oedd eich rôl? Sut y gwnaethoch sicrhau bod y claf yn cael ei hysbysu'n rheolaidd am y broses a'r canfyddiadau?</w:t>
                  </w:r>
                </w:p>
                <w:p w14:paraId="19EB4EF0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3400C6A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B293B26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7CF13F7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5E3DF1F9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0978D86B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C13371E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08366739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2A22A9C9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93764E7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2DBE3DB4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7D26C323" w14:textId="77777777" w:rsidR="0011459D" w:rsidRPr="0011459D" w:rsidRDefault="00640148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rPr>
                      <w:rFonts w:cs="Arial"/>
                      <w:szCs w:val="24"/>
                      <w:lang w:val="cy-GB"/>
                    </w:rPr>
                    <w:t>Rhowch enghraifft o adeg pan wnaethoch gymryd rhan mewn newid a arweiniodd at welliant i'r gwasanaeth a gynigir i gleifion. Beth oedd eich rôl, a beth oedd y canlyniad?</w:t>
                  </w:r>
                </w:p>
                <w:p w14:paraId="53191205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03D530D9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24BF9EF2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66416089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5215191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1A4313CD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1A5B5726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3D2AFEB5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357A3E8B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7651E8BF" w14:textId="77777777" w:rsidR="0011459D" w:rsidRDefault="0011459D"/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3A6B2C" w14:paraId="27221EA2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3F5AD6BB" w14:textId="77777777" w:rsidR="0011459D" w:rsidRPr="0011459D" w:rsidRDefault="00640148" w:rsidP="0011459D">
                  <w:pPr>
                    <w:spacing w:before="120" w:after="120" w:line="252" w:lineRule="auto"/>
                  </w:pPr>
                  <w:r w:rsidRPr="0011459D">
                    <w:rPr>
                      <w:lang w:val="cy-GB"/>
                    </w:rPr>
                    <w:lastRenderedPageBreak/>
                    <w:t>Rhowch enghraifft sy'n dangos eich profiad o brosesau sicrhau ansawdd neu brosesau archwilio. Dywedwch wrthym am eich rôl, yr hyn a wnaethoch, a'r canlyniad.</w:t>
                  </w:r>
                </w:p>
                <w:p w14:paraId="1AEC9AC7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01FA8BC7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03D10FB6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0654785D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719A3794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4453155D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4267799C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16B133EF" w14:textId="77777777" w:rsidR="0011459D" w:rsidRDefault="0011459D" w:rsidP="0011459D">
                  <w:pPr>
                    <w:spacing w:before="120" w:after="120" w:line="252" w:lineRule="auto"/>
                    <w:rPr>
                      <w:color w:val="0070C0"/>
                    </w:rPr>
                  </w:pPr>
                </w:p>
              </w:tc>
            </w:tr>
          </w:tbl>
          <w:p w14:paraId="62FDF947" w14:textId="77777777" w:rsidR="00EB0DBF" w:rsidRDefault="00EB0DBF" w:rsidP="00342DA4">
            <w:pPr>
              <w:rPr>
                <w:sz w:val="28"/>
                <w:szCs w:val="28"/>
              </w:rPr>
            </w:pPr>
          </w:p>
          <w:p w14:paraId="4450FD1F" w14:textId="77777777" w:rsidR="00EB0DBF" w:rsidRPr="004B0514" w:rsidRDefault="00EB0DBF" w:rsidP="00342DA4">
            <w:pPr>
              <w:rPr>
                <w:sz w:val="12"/>
                <w:szCs w:val="12"/>
              </w:rPr>
            </w:pPr>
          </w:p>
        </w:tc>
      </w:tr>
    </w:tbl>
    <w:p w14:paraId="3BE490C3" w14:textId="77777777" w:rsidR="00943AFB" w:rsidRDefault="00943AFB" w:rsidP="00A5118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A6B2C" w14:paraId="1BA6C9E7" w14:textId="77777777" w:rsidTr="00BB2C8A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4A92653A" w14:textId="77777777" w:rsidR="0011459D" w:rsidRPr="00F06C66" w:rsidRDefault="00640148" w:rsidP="00BB2C8A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p w14:paraId="6D423A7C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A6B2C" w14:paraId="45AA5B2B" w14:textId="77777777" w:rsidTr="00BB2C8A">
              <w:tc>
                <w:tcPr>
                  <w:tcW w:w="2972" w:type="dxa"/>
                  <w:shd w:val="clear" w:color="auto" w:fill="FFFFFF" w:themeFill="background1"/>
                </w:tcPr>
                <w:p w14:paraId="20CA8DC7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15ADBFF8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3A6B2C" w14:paraId="3C986BE3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37864CD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2CBFE0B2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81BC66F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A6B2C" w14:paraId="5F8A6D56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E6FBBF5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3A6B2C" w14:paraId="4E2D3A79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C915315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382918BD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A6B2C" w14:paraId="24E7666D" w14:textId="77777777" w:rsidTr="00BB2C8A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689C6215" w14:textId="77777777" w:rsidR="0011459D" w:rsidRPr="00F06C66" w:rsidRDefault="00640148" w:rsidP="00BB2C8A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2:</w:t>
            </w:r>
          </w:p>
          <w:p w14:paraId="526B9E30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A6B2C" w14:paraId="6FDCB7B7" w14:textId="77777777" w:rsidTr="00BB2C8A">
              <w:tc>
                <w:tcPr>
                  <w:tcW w:w="2972" w:type="dxa"/>
                  <w:shd w:val="clear" w:color="auto" w:fill="FFFFFF" w:themeFill="background1"/>
                </w:tcPr>
                <w:p w14:paraId="05A07A1F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879B334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3A6B2C" w14:paraId="2F8E1FF7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180E1FE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486A8026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8C31875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A6B2C" w14:paraId="442339C4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A6D09F0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3A6B2C" w14:paraId="48105137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66BFE87" w14:textId="77777777" w:rsidR="0011459D" w:rsidRPr="00F06C66" w:rsidRDefault="00640148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35089275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5C5127DB" w14:textId="77777777" w:rsidR="0011459D" w:rsidRDefault="0011459D" w:rsidP="00A51182"/>
    <w:p w14:paraId="3072E89B" w14:textId="77777777" w:rsidR="0011459D" w:rsidRDefault="00640148">
      <w:pPr>
        <w:spacing w:after="200" w:line="276" w:lineRule="auto"/>
      </w:pPr>
      <w:r>
        <w:rPr>
          <w:lang w:val="cy-GB"/>
        </w:rPr>
        <w:br w:type="page"/>
      </w:r>
    </w:p>
    <w:p w14:paraId="4352594D" w14:textId="77777777" w:rsidR="0011459D" w:rsidRDefault="0011459D" w:rsidP="00A5118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3A6B2C" w14:paraId="1F6D3CDE" w14:textId="77777777" w:rsidTr="00B1156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4938B464" w14:textId="77777777" w:rsidR="00A51182" w:rsidRPr="00774A18" w:rsidRDefault="00640148" w:rsidP="00B1156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3A6B2C" w14:paraId="34ED3DBE" w14:textId="77777777" w:rsidTr="00B1156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3CC4D0A3" w14:textId="77777777" w:rsidR="00A51182" w:rsidRPr="00774A18" w:rsidRDefault="00640148" w:rsidP="00B1156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6584DBB3" w14:textId="77777777" w:rsidR="00A51182" w:rsidRPr="00774A18" w:rsidRDefault="00A51182" w:rsidP="00B1156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3A6B2C" w14:paraId="4A045884" w14:textId="77777777" w:rsidTr="00B1156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0C666217" w14:textId="77777777" w:rsidR="00A51182" w:rsidRPr="00774A18" w:rsidRDefault="00640148" w:rsidP="00B1156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4ECDCB72" w14:textId="77777777" w:rsidR="00A51182" w:rsidRPr="00774A18" w:rsidRDefault="00A51182" w:rsidP="00B1156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3A6B2C" w14:paraId="490157F6" w14:textId="77777777" w:rsidTr="00B11563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4802AC01" w14:textId="77777777" w:rsidR="00A51182" w:rsidRPr="00774A18" w:rsidRDefault="00640148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298D892B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5D3F231" w14:textId="77777777" w:rsidR="00A51182" w:rsidRPr="00FD6BA4" w:rsidRDefault="00640148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FD6BA4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1EFF04CA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8677BB2" w14:textId="77777777" w:rsidR="00A51182" w:rsidRPr="00774A18" w:rsidRDefault="00640148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5012BFC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A6B2C" w14:paraId="137A253E" w14:textId="77777777" w:rsidTr="00B11563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5398441E" w14:textId="77777777" w:rsidR="00A51182" w:rsidRPr="00774A18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4FF3760B" w14:textId="77777777" w:rsidR="00A51182" w:rsidRPr="00774A18" w:rsidRDefault="00A51182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23C49599" w14:textId="77777777" w:rsidR="00A51182" w:rsidRDefault="00A51182" w:rsidP="00A5118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3A6B2C" w14:paraId="71989C5D" w14:textId="77777777" w:rsidTr="00B11563">
        <w:tc>
          <w:tcPr>
            <w:tcW w:w="10627" w:type="dxa"/>
            <w:shd w:val="clear" w:color="auto" w:fill="DBE5F1" w:themeFill="accent1" w:themeFillTint="33"/>
          </w:tcPr>
          <w:p w14:paraId="47ABD9A9" w14:textId="77777777" w:rsidR="00A51182" w:rsidRPr="002E77F5" w:rsidRDefault="00640148" w:rsidP="00B11563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26CA0263" w14:textId="77777777" w:rsidR="00A51182" w:rsidRPr="002E77F5" w:rsidRDefault="00A51182" w:rsidP="00B11563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2ECA4936" w14:textId="77777777" w:rsidR="00A51182" w:rsidRDefault="00640148" w:rsidP="00B11563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fel rhan o Lywodraeth Cymru ac, yn unol â’r Rheoliad Cyffredinol ar Ddiogelu Data (GDPR), rydym wedi datblygu Hysbysiad Preifatrwydd sy’n nodi pam rydym yn casglu ac yn defnyddio eich gwybodaeth.</w:t>
            </w:r>
          </w:p>
          <w:p w14:paraId="21676DC4" w14:textId="77777777" w:rsidR="00A51182" w:rsidRPr="002E77F5" w:rsidRDefault="00A51182" w:rsidP="00B11563">
            <w:pPr>
              <w:ind w:left="306"/>
              <w:rPr>
                <w:rFonts w:cs="Arial"/>
                <w:bCs/>
                <w:szCs w:val="24"/>
              </w:rPr>
            </w:pPr>
          </w:p>
          <w:p w14:paraId="17EAC72E" w14:textId="5D0D6E4C" w:rsidR="00A51182" w:rsidRPr="00774A18" w:rsidRDefault="00640148" w:rsidP="00B11563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24E7F46C" w14:textId="77777777" w:rsidR="00A51182" w:rsidRDefault="00A51182" w:rsidP="00B11563"/>
        </w:tc>
      </w:tr>
    </w:tbl>
    <w:p w14:paraId="06B3806B" w14:textId="77777777" w:rsidR="00A51182" w:rsidRDefault="00A51182" w:rsidP="00A5118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A6B2C" w14:paraId="009177A1" w14:textId="77777777" w:rsidTr="00B11563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F523A40" w14:textId="7C794D8A" w:rsidR="00A51182" w:rsidRDefault="00640148" w:rsidP="00CB20E7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="0011459D" w:rsidRPr="002A0013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</w:tc>
      </w:tr>
    </w:tbl>
    <w:p w14:paraId="67A70ED0" w14:textId="77777777" w:rsidR="00A51182" w:rsidRPr="002A5B2B" w:rsidRDefault="00A51182" w:rsidP="00A51182">
      <w:pPr>
        <w:rPr>
          <w:sz w:val="12"/>
          <w:szCs w:val="12"/>
        </w:rPr>
      </w:pPr>
    </w:p>
    <w:p w14:paraId="0EF02BAA" w14:textId="77777777" w:rsidR="00A51182" w:rsidRDefault="00A51182"/>
    <w:p w14:paraId="2EC7DF7E" w14:textId="77777777" w:rsidR="00A51182" w:rsidRDefault="00A51182"/>
    <w:p w14:paraId="44D5AA3B" w14:textId="77777777" w:rsidR="004C0226" w:rsidRPr="002A5B2B" w:rsidRDefault="004C0226" w:rsidP="00DE4FE7">
      <w:pPr>
        <w:rPr>
          <w:sz w:val="12"/>
          <w:szCs w:val="12"/>
        </w:rPr>
      </w:pPr>
    </w:p>
    <w:sectPr w:rsidR="004C0226" w:rsidRPr="002A5B2B" w:rsidSect="00943A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56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0B90" w14:textId="77777777" w:rsidR="00640148" w:rsidRDefault="00640148">
      <w:r>
        <w:separator/>
      </w:r>
    </w:p>
  </w:endnote>
  <w:endnote w:type="continuationSeparator" w:id="0">
    <w:p w14:paraId="762CF426" w14:textId="77777777" w:rsidR="00640148" w:rsidRDefault="0064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41498"/>
      <w:docPartObj>
        <w:docPartGallery w:val="Page Numbers (Bottom of Page)"/>
        <w:docPartUnique/>
      </w:docPartObj>
    </w:sdtPr>
    <w:sdtEndPr/>
    <w:sdtContent>
      <w:sdt>
        <w:sdtPr>
          <w:id w:val="-1021702105"/>
          <w:docPartObj>
            <w:docPartGallery w:val="Page Numbers (Top of Page)"/>
            <w:docPartUnique/>
          </w:docPartObj>
        </w:sdtPr>
        <w:sdtEndPr/>
        <w:sdtContent>
          <w:p w14:paraId="4C63B295" w14:textId="77777777" w:rsidR="00943AFB" w:rsidRDefault="00640148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C6E4C8" w14:textId="77777777" w:rsidR="00943AFB" w:rsidRDefault="00943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647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3C617" w14:textId="77777777" w:rsidR="00943AFB" w:rsidRDefault="00640148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7337DF" w14:textId="77777777" w:rsidR="00943AFB" w:rsidRDefault="0094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9CE2" w14:textId="77777777" w:rsidR="00640148" w:rsidRDefault="00640148">
      <w:r>
        <w:separator/>
      </w:r>
    </w:p>
  </w:footnote>
  <w:footnote w:type="continuationSeparator" w:id="0">
    <w:p w14:paraId="21C14382" w14:textId="77777777" w:rsidR="00640148" w:rsidRDefault="0064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EEB6" w14:textId="77777777" w:rsidR="00943AFB" w:rsidRDefault="00943AFB">
    <w:pPr>
      <w:pStyle w:val="Header"/>
      <w:rPr>
        <w:rFonts w:cs="Arial"/>
        <w:b/>
        <w:bCs/>
        <w:sz w:val="32"/>
        <w:szCs w:val="32"/>
      </w:rPr>
    </w:pPr>
  </w:p>
  <w:p w14:paraId="5F60907C" w14:textId="77777777" w:rsidR="000F7DF0" w:rsidRDefault="00640148">
    <w:pPr>
      <w:pStyle w:val="Header"/>
    </w:pPr>
    <w:r>
      <w:rPr>
        <w:rFonts w:cs="Arial"/>
        <w:b/>
        <w:bCs/>
        <w:sz w:val="32"/>
        <w:szCs w:val="32"/>
        <w:lang w:val="cy-GB"/>
      </w:rPr>
      <w:t>SENSITIF –</w:t>
    </w:r>
    <w:r>
      <w:rPr>
        <w:rFonts w:cs="Arial"/>
        <w:b/>
        <w:bCs/>
        <w:sz w:val="32"/>
        <w:szCs w:val="32"/>
        <w:lang w:val="cy-GB"/>
      </w:rPr>
      <w:t xml:space="preserve"> SWYDDOGOL (ar ôl ei chwblhau)</w:t>
    </w:r>
  </w:p>
  <w:p w14:paraId="1693D31F" w14:textId="77777777" w:rsidR="000F7DF0" w:rsidRDefault="000F7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F1E6" w14:textId="77777777" w:rsidR="00943AFB" w:rsidRDefault="00640148" w:rsidP="00943AFB">
    <w:pPr>
      <w:pStyle w:val="Header"/>
      <w:rPr>
        <w:rFonts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CB84A" wp14:editId="2596DB15">
          <wp:simplePos x="0" y="0"/>
          <wp:positionH relativeFrom="column">
            <wp:posOffset>5086350</wp:posOffset>
          </wp:positionH>
          <wp:positionV relativeFrom="paragraph">
            <wp:posOffset>157480</wp:posOffset>
          </wp:positionV>
          <wp:extent cx="1737360" cy="9937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41927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AC61E" w14:textId="77777777" w:rsidR="00943AFB" w:rsidRDefault="00640148" w:rsidP="00943AFB">
    <w:pPr>
      <w:pStyle w:val="Header"/>
    </w:pP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 SWYDDOGOL (ar ôl ei chwblhau)</w:t>
    </w:r>
  </w:p>
  <w:p w14:paraId="42FF4444" w14:textId="77777777" w:rsidR="00BF6990" w:rsidRDefault="00BF6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30338"/>
    <w:rsid w:val="00033357"/>
    <w:rsid w:val="000729C9"/>
    <w:rsid w:val="00082809"/>
    <w:rsid w:val="0009451B"/>
    <w:rsid w:val="000C2341"/>
    <w:rsid w:val="000C72A1"/>
    <w:rsid w:val="000F7DF0"/>
    <w:rsid w:val="00110561"/>
    <w:rsid w:val="0011459D"/>
    <w:rsid w:val="00150E8F"/>
    <w:rsid w:val="001868DA"/>
    <w:rsid w:val="00213589"/>
    <w:rsid w:val="00237F85"/>
    <w:rsid w:val="00270FE7"/>
    <w:rsid w:val="00290CFE"/>
    <w:rsid w:val="002A0013"/>
    <w:rsid w:val="002A5B2B"/>
    <w:rsid w:val="002B2020"/>
    <w:rsid w:val="002E77F5"/>
    <w:rsid w:val="00300C23"/>
    <w:rsid w:val="00342DA4"/>
    <w:rsid w:val="003A1CED"/>
    <w:rsid w:val="003A6B2C"/>
    <w:rsid w:val="003C2750"/>
    <w:rsid w:val="003E3FB7"/>
    <w:rsid w:val="00426E4F"/>
    <w:rsid w:val="0044045B"/>
    <w:rsid w:val="0048602D"/>
    <w:rsid w:val="00495B90"/>
    <w:rsid w:val="004B0514"/>
    <w:rsid w:val="004C0226"/>
    <w:rsid w:val="004D1969"/>
    <w:rsid w:val="004E58D5"/>
    <w:rsid w:val="004F7CAB"/>
    <w:rsid w:val="005077AD"/>
    <w:rsid w:val="00624ED5"/>
    <w:rsid w:val="00640148"/>
    <w:rsid w:val="006408C2"/>
    <w:rsid w:val="00657710"/>
    <w:rsid w:val="006C5C24"/>
    <w:rsid w:val="0073071F"/>
    <w:rsid w:val="00735817"/>
    <w:rsid w:val="00735D2B"/>
    <w:rsid w:val="00762CA1"/>
    <w:rsid w:val="00774A18"/>
    <w:rsid w:val="007D7C14"/>
    <w:rsid w:val="00803B3E"/>
    <w:rsid w:val="008545D9"/>
    <w:rsid w:val="008B3173"/>
    <w:rsid w:val="008C1C43"/>
    <w:rsid w:val="00943AFB"/>
    <w:rsid w:val="00A45CEA"/>
    <w:rsid w:val="00A51182"/>
    <w:rsid w:val="00A718B0"/>
    <w:rsid w:val="00A84883"/>
    <w:rsid w:val="00A91A1A"/>
    <w:rsid w:val="00AA5F3F"/>
    <w:rsid w:val="00AE7EFA"/>
    <w:rsid w:val="00B11563"/>
    <w:rsid w:val="00B130D0"/>
    <w:rsid w:val="00BB2C8A"/>
    <w:rsid w:val="00BF6990"/>
    <w:rsid w:val="00C34075"/>
    <w:rsid w:val="00CB20E7"/>
    <w:rsid w:val="00CC549E"/>
    <w:rsid w:val="00CE129B"/>
    <w:rsid w:val="00CF3123"/>
    <w:rsid w:val="00D0597C"/>
    <w:rsid w:val="00D42F43"/>
    <w:rsid w:val="00D4535A"/>
    <w:rsid w:val="00DE073F"/>
    <w:rsid w:val="00DE4FE7"/>
    <w:rsid w:val="00DF462D"/>
    <w:rsid w:val="00E30AA0"/>
    <w:rsid w:val="00E30B47"/>
    <w:rsid w:val="00EB0DBF"/>
    <w:rsid w:val="00EC6990"/>
    <w:rsid w:val="00EF2828"/>
    <w:rsid w:val="00EF47D0"/>
    <w:rsid w:val="00EF6C25"/>
    <w:rsid w:val="00F06C66"/>
    <w:rsid w:val="00F356D8"/>
    <w:rsid w:val="00F93781"/>
    <w:rsid w:val="00FD6BA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1258"/>
  <w15:docId w15:val="{27803A33-76B0-42BE-AEA5-16C75C6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A5F3F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A5F3F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20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807c4e47d755477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A61508137</value>
    </field>
    <field name="Objective-Title">
      <value order="0">2026 Clinical Peer Reviewer Recruitment - Mental Health Act Reviewers - Application Form (W)</value>
    </field>
    <field name="Objective-Description">
      <value order="0"/>
    </field>
    <field name="Objective-CreationStamp">
      <value order="0">2026-02-05T12:27:09Z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2026-02-13T09:16:26Z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vA110873552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F7C2731F-63B0-4BE9-851F-04CF2F6E3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8</cp:revision>
  <cp:lastPrinted>2016-10-17T13:26:00Z</cp:lastPrinted>
  <dcterms:created xsi:type="dcterms:W3CDTF">2020-03-09T14:49:00Z</dcterms:created>
  <dcterms:modified xsi:type="dcterms:W3CDTF">2026-02-05T12:21:00Z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2026-01-22T00:00:00Z</vt:filetime>
  </op:property>
  <op:property fmtid="{D5CDD505-2E9C-101B-9397-08002B2CF9AE}" pid="6" name="Objective-Date Acquired [system]">
    <vt:filetime>2016-08-21T23:00:00Z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A61508137</vt:lpwstr>
  </op:property>
  <op:property fmtid="{D5CDD505-2E9C-101B-9397-08002B2CF9AE}" pid="15" name="Objective-Title">
    <vt:lpwstr>2026 Clinical Peer Reviewer Recruitment - Mental Health Act Reviewers - Application Form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2026-02-05T12:27:09Z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2026-02-13T09:16:26Z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vA110873552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